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6B" w:rsidRPr="0013018F" w:rsidRDefault="006F266B" w:rsidP="006F266B">
      <w:pPr>
        <w:pStyle w:val="Title"/>
        <w:rPr>
          <w:color w:val="auto"/>
          <w:sz w:val="28"/>
          <w:szCs w:val="28"/>
        </w:rPr>
      </w:pPr>
      <w:bookmarkStart w:id="0" w:name="_l1gi3hb3g823" w:colFirst="0" w:colLast="0"/>
      <w:bookmarkEnd w:id="0"/>
    </w:p>
    <w:p w:rsidR="006F266B" w:rsidRPr="0013018F" w:rsidRDefault="006F266B" w:rsidP="006F266B">
      <w:pPr>
        <w:pStyle w:val="Title"/>
        <w:rPr>
          <w:b/>
          <w:color w:val="auto"/>
          <w:sz w:val="26"/>
          <w:szCs w:val="26"/>
        </w:rPr>
      </w:pPr>
      <w:r w:rsidRPr="0013018F">
        <w:rPr>
          <w:b/>
          <w:color w:val="auto"/>
          <w:sz w:val="26"/>
          <w:szCs w:val="26"/>
        </w:rPr>
        <w:t>Em</w:t>
      </w:r>
      <w:r w:rsidR="00F85918" w:rsidRPr="0013018F">
        <w:rPr>
          <w:b/>
          <w:color w:val="auto"/>
          <w:sz w:val="26"/>
          <w:szCs w:val="26"/>
        </w:rPr>
        <w:t>ployees, Applicants, Workers,</w:t>
      </w:r>
      <w:r w:rsidRPr="0013018F">
        <w:rPr>
          <w:b/>
          <w:color w:val="auto"/>
          <w:sz w:val="26"/>
          <w:szCs w:val="26"/>
        </w:rPr>
        <w:t xml:space="preserve"> Contractors</w:t>
      </w:r>
      <w:r w:rsidR="00F85918" w:rsidRPr="0013018F">
        <w:rPr>
          <w:b/>
          <w:color w:val="auto"/>
          <w:sz w:val="26"/>
          <w:szCs w:val="26"/>
        </w:rPr>
        <w:t xml:space="preserve"> and Trustees</w:t>
      </w:r>
      <w:r w:rsidRPr="0013018F">
        <w:rPr>
          <w:b/>
          <w:color w:val="auto"/>
          <w:sz w:val="26"/>
          <w:szCs w:val="26"/>
        </w:rPr>
        <w:t xml:space="preserve"> Data Privacy Statement</w:t>
      </w:r>
    </w:p>
    <w:p w:rsidR="006F266B" w:rsidRPr="0013018F" w:rsidRDefault="006F266B" w:rsidP="006F266B">
      <w:pPr>
        <w:pStyle w:val="Heading3"/>
        <w:rPr>
          <w:rFonts w:ascii="Arial" w:hAnsi="Arial" w:cs="Arial"/>
          <w:color w:val="auto"/>
        </w:rPr>
      </w:pPr>
      <w:bookmarkStart w:id="1" w:name="_45ucn94n26r1" w:colFirst="0" w:colLast="0"/>
      <w:bookmarkEnd w:id="1"/>
    </w:p>
    <w:p w:rsidR="006F266B" w:rsidRPr="0013018F" w:rsidRDefault="006F266B" w:rsidP="006F266B">
      <w:pPr>
        <w:pStyle w:val="Heading3"/>
        <w:rPr>
          <w:rFonts w:ascii="Arial" w:hAnsi="Arial" w:cs="Arial"/>
          <w:b/>
          <w:color w:val="auto"/>
          <w:sz w:val="20"/>
          <w:szCs w:val="20"/>
        </w:rPr>
      </w:pPr>
      <w:r w:rsidRPr="0013018F">
        <w:rPr>
          <w:rFonts w:ascii="Arial" w:hAnsi="Arial" w:cs="Arial"/>
          <w:b/>
          <w:color w:val="auto"/>
          <w:sz w:val="20"/>
          <w:szCs w:val="20"/>
        </w:rPr>
        <w:t>Introduction</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The University of Salford Students’ Union (“we”, “our” or “us”) promises to respect any personal data you share with us, or that we get from other organisations and keep it safe.  We aim to be clear when we collect your data and not do anything you wouldn’t reasonably expect.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We are committed to protecting the privacy and security of your personal information. This privacy notice describes how we collect and use personal information about you during and after your working relationship with us, in accordance with the General Data Protection Regulation (GDPR). It appli</w:t>
      </w:r>
      <w:r w:rsidR="00F85918" w:rsidRPr="0013018F">
        <w:rPr>
          <w:rFonts w:ascii="Arial" w:hAnsi="Arial" w:cs="Arial"/>
          <w:sz w:val="20"/>
          <w:szCs w:val="20"/>
        </w:rPr>
        <w:t>es to all employees, workers, contractors and trustees.</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The University of Salford Students’ Union is a "data controller". This means that we are responsible for deciding how we hold and use personal information about you. We are required under data protection legislation to notify you of the information contained in this privacy notice.</w:t>
      </w:r>
      <w:r w:rsidRPr="0013018F">
        <w:rPr>
          <w:rFonts w:ascii="Arial" w:hAnsi="Arial" w:cs="Arial"/>
          <w:sz w:val="20"/>
          <w:szCs w:val="20"/>
        </w:rPr>
        <w:br/>
      </w:r>
    </w:p>
    <w:p w:rsidR="006F266B" w:rsidRPr="0013018F" w:rsidRDefault="006F266B" w:rsidP="006F266B">
      <w:pPr>
        <w:rPr>
          <w:rFonts w:ascii="Arial" w:hAnsi="Arial" w:cs="Arial"/>
          <w:sz w:val="20"/>
          <w:szCs w:val="20"/>
        </w:rPr>
      </w:pPr>
      <w:r w:rsidRPr="0013018F">
        <w:rPr>
          <w:rFonts w:ascii="Arial" w:hAnsi="Arial" w:cs="Arial"/>
          <w:sz w:val="20"/>
          <w:szCs w:val="20"/>
        </w:rPr>
        <w:t>This notice applies to current a</w:t>
      </w:r>
      <w:r w:rsidR="00F85918" w:rsidRPr="0013018F">
        <w:rPr>
          <w:rFonts w:ascii="Arial" w:hAnsi="Arial" w:cs="Arial"/>
          <w:sz w:val="20"/>
          <w:szCs w:val="20"/>
        </w:rPr>
        <w:t>nd former employees, workers,</w:t>
      </w:r>
      <w:r w:rsidRPr="0013018F">
        <w:rPr>
          <w:rFonts w:ascii="Arial" w:hAnsi="Arial" w:cs="Arial"/>
          <w:sz w:val="20"/>
          <w:szCs w:val="20"/>
        </w:rPr>
        <w:t xml:space="preserve"> contractors</w:t>
      </w:r>
      <w:r w:rsidR="00F85918" w:rsidRPr="0013018F">
        <w:rPr>
          <w:rFonts w:ascii="Arial" w:hAnsi="Arial" w:cs="Arial"/>
          <w:sz w:val="20"/>
          <w:szCs w:val="20"/>
        </w:rPr>
        <w:t xml:space="preserve"> and trustees</w:t>
      </w:r>
      <w:r w:rsidRPr="0013018F">
        <w:rPr>
          <w:rFonts w:ascii="Arial" w:hAnsi="Arial" w:cs="Arial"/>
          <w:sz w:val="20"/>
          <w:szCs w:val="20"/>
        </w:rPr>
        <w:t>. This notice does not form part of any contract of employment or other contract to provide services. We may update this notice at any time.</w:t>
      </w:r>
    </w:p>
    <w:p w:rsidR="006F266B" w:rsidRPr="0013018F" w:rsidRDefault="006F266B" w:rsidP="006F266B">
      <w:pPr>
        <w:rPr>
          <w:rFonts w:ascii="Arial" w:hAnsi="Arial" w:cs="Arial"/>
          <w:sz w:val="20"/>
          <w:szCs w:val="20"/>
        </w:rPr>
      </w:pPr>
      <w:r w:rsidRPr="0013018F">
        <w:rPr>
          <w:rFonts w:ascii="Arial" w:hAnsi="Arial" w:cs="Arial"/>
          <w:sz w:val="20"/>
          <w:szCs w:val="20"/>
        </w:rPr>
        <w:br/>
        <w:t>It is important that you read this notice, together with any other privacy notice we may provide on specific occasions when we are collecting or processing personal information about you, so that you are aware of how and why we are using such information.</w:t>
      </w:r>
      <w:r w:rsidRPr="0013018F">
        <w:rPr>
          <w:rFonts w:ascii="Arial" w:hAnsi="Arial" w:cs="Arial"/>
          <w:sz w:val="20"/>
          <w:szCs w:val="20"/>
        </w:rPr>
        <w:br/>
      </w:r>
    </w:p>
    <w:p w:rsidR="006F266B" w:rsidRPr="0013018F" w:rsidRDefault="006F266B" w:rsidP="006F266B">
      <w:pPr>
        <w:rPr>
          <w:rFonts w:ascii="Arial" w:hAnsi="Arial" w:cs="Arial"/>
          <w:sz w:val="20"/>
          <w:szCs w:val="20"/>
        </w:rPr>
      </w:pPr>
      <w:r w:rsidRPr="0013018F">
        <w:rPr>
          <w:rFonts w:ascii="Arial" w:hAnsi="Arial" w:cs="Arial"/>
          <w:sz w:val="20"/>
          <w:szCs w:val="20"/>
        </w:rPr>
        <w:t>Facilitating our legal requirements, organisation policy and services to our employees</w:t>
      </w:r>
      <w:r w:rsidR="00F85918" w:rsidRPr="0013018F">
        <w:rPr>
          <w:rFonts w:ascii="Arial" w:hAnsi="Arial" w:cs="Arial"/>
          <w:sz w:val="20"/>
          <w:szCs w:val="20"/>
        </w:rPr>
        <w:t xml:space="preserve"> &amp; trustees</w:t>
      </w:r>
      <w:r w:rsidRPr="0013018F">
        <w:rPr>
          <w:rFonts w:ascii="Arial" w:hAnsi="Arial" w:cs="Arial"/>
          <w:sz w:val="20"/>
          <w:szCs w:val="20"/>
        </w:rPr>
        <w:t xml:space="preserve"> through using your personal data allows us make better decisions, communicate more efficiently and, ultimately, ensure you receive the services required as a Union employee</w:t>
      </w:r>
      <w:r w:rsidR="00F85918" w:rsidRPr="0013018F">
        <w:rPr>
          <w:rFonts w:ascii="Arial" w:hAnsi="Arial" w:cs="Arial"/>
          <w:sz w:val="20"/>
          <w:szCs w:val="20"/>
        </w:rPr>
        <w:t xml:space="preserve"> or trustee</w:t>
      </w:r>
      <w:r w:rsidRPr="0013018F">
        <w:rPr>
          <w:rFonts w:ascii="Arial" w:hAnsi="Arial" w:cs="Arial"/>
          <w:sz w:val="20"/>
          <w:szCs w:val="20"/>
        </w:rPr>
        <w:t xml:space="preserve">. </w:t>
      </w:r>
    </w:p>
    <w:p w:rsidR="006F266B" w:rsidRPr="0013018F" w:rsidRDefault="006F266B" w:rsidP="006F266B">
      <w:pPr>
        <w:rPr>
          <w:rFonts w:ascii="Arial" w:hAnsi="Arial" w:cs="Arial"/>
          <w:sz w:val="20"/>
          <w:szCs w:val="20"/>
        </w:rPr>
      </w:pPr>
    </w:p>
    <w:p w:rsidR="006F266B" w:rsidRDefault="006F266B" w:rsidP="006F266B">
      <w:pPr>
        <w:pStyle w:val="Heading3"/>
        <w:rPr>
          <w:rFonts w:ascii="Arial" w:hAnsi="Arial" w:cs="Arial"/>
          <w:b/>
          <w:color w:val="auto"/>
          <w:sz w:val="20"/>
          <w:szCs w:val="20"/>
        </w:rPr>
      </w:pPr>
      <w:bookmarkStart w:id="2" w:name="_nqgu7bqfs5hy" w:colFirst="0" w:colLast="0"/>
      <w:bookmarkEnd w:id="2"/>
      <w:r w:rsidRPr="0013018F">
        <w:rPr>
          <w:rFonts w:ascii="Arial" w:hAnsi="Arial" w:cs="Arial"/>
          <w:b/>
          <w:color w:val="auto"/>
          <w:sz w:val="20"/>
          <w:szCs w:val="20"/>
        </w:rPr>
        <w:t>Data protection principles</w:t>
      </w:r>
    </w:p>
    <w:p w:rsidR="0013018F" w:rsidRPr="0013018F" w:rsidRDefault="0013018F" w:rsidP="0013018F"/>
    <w:p w:rsidR="006F266B" w:rsidRPr="0013018F" w:rsidRDefault="006F266B" w:rsidP="006F266B">
      <w:pPr>
        <w:rPr>
          <w:rFonts w:ascii="Arial" w:hAnsi="Arial" w:cs="Arial"/>
          <w:sz w:val="20"/>
          <w:szCs w:val="20"/>
        </w:rPr>
      </w:pPr>
      <w:r w:rsidRPr="0013018F">
        <w:rPr>
          <w:rFonts w:ascii="Arial" w:hAnsi="Arial" w:cs="Arial"/>
          <w:sz w:val="20"/>
          <w:szCs w:val="20"/>
        </w:rPr>
        <w:t>We will comply with data protection law. This says that the personal information we hold about you must be:</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Used lawfully, fairly and in a transparent way.</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Collected only for valid purposes that we have clearly explained to you and not used in any way that is incompatible with those purposes.</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Relevant to the purposes we have told you about and limited only to those purposes.</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Accurate and kept up to date.</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Kept only as long as necessary for the purposes we have told you about.</w:t>
      </w:r>
    </w:p>
    <w:p w:rsidR="006F266B" w:rsidRPr="0013018F" w:rsidRDefault="006F266B" w:rsidP="006F266B">
      <w:pPr>
        <w:numPr>
          <w:ilvl w:val="0"/>
          <w:numId w:val="34"/>
        </w:numPr>
        <w:spacing w:line="276" w:lineRule="auto"/>
        <w:contextualSpacing/>
        <w:rPr>
          <w:rFonts w:ascii="Arial" w:hAnsi="Arial" w:cs="Arial"/>
          <w:sz w:val="20"/>
          <w:szCs w:val="20"/>
        </w:rPr>
      </w:pPr>
      <w:r w:rsidRPr="0013018F">
        <w:rPr>
          <w:rFonts w:ascii="Arial" w:hAnsi="Arial" w:cs="Arial"/>
          <w:sz w:val="20"/>
          <w:szCs w:val="20"/>
        </w:rPr>
        <w:t>Kept securely.</w:t>
      </w:r>
    </w:p>
    <w:p w:rsidR="006F266B" w:rsidRPr="0013018F" w:rsidRDefault="006F266B" w:rsidP="006F266B">
      <w:pPr>
        <w:spacing w:line="276" w:lineRule="auto"/>
        <w:ind w:left="720"/>
        <w:contextualSpacing/>
        <w:rPr>
          <w:rFonts w:ascii="Arial" w:hAnsi="Arial" w:cs="Arial"/>
          <w:sz w:val="20"/>
          <w:szCs w:val="20"/>
        </w:rPr>
      </w:pPr>
    </w:p>
    <w:p w:rsidR="006F266B" w:rsidRPr="0013018F" w:rsidRDefault="006F266B" w:rsidP="006F266B">
      <w:pPr>
        <w:pStyle w:val="Heading3"/>
        <w:rPr>
          <w:rFonts w:ascii="Arial" w:hAnsi="Arial" w:cs="Arial"/>
          <w:b/>
          <w:color w:val="auto"/>
          <w:sz w:val="20"/>
          <w:szCs w:val="20"/>
        </w:rPr>
      </w:pPr>
      <w:bookmarkStart w:id="3" w:name="_4578eepazh48" w:colFirst="0" w:colLast="0"/>
      <w:bookmarkEnd w:id="3"/>
      <w:r w:rsidRPr="0013018F">
        <w:rPr>
          <w:rFonts w:ascii="Arial" w:hAnsi="Arial" w:cs="Arial"/>
          <w:b/>
          <w:color w:val="auto"/>
          <w:sz w:val="20"/>
          <w:szCs w:val="20"/>
        </w:rPr>
        <w:t>What information we hold about you and how we collect it</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rsidR="006F266B" w:rsidRPr="0013018F" w:rsidRDefault="006F266B" w:rsidP="006F266B">
      <w:pPr>
        <w:pStyle w:val="Heading4"/>
        <w:rPr>
          <w:rFonts w:ascii="Arial" w:hAnsi="Arial" w:cs="Arial"/>
          <w:b/>
          <w:color w:val="7F7F7F" w:themeColor="text1" w:themeTint="80"/>
          <w:sz w:val="20"/>
          <w:szCs w:val="20"/>
        </w:rPr>
      </w:pPr>
      <w:bookmarkStart w:id="4" w:name="_bq2en1hsy9c4" w:colFirst="0" w:colLast="0"/>
      <w:bookmarkEnd w:id="4"/>
      <w:r w:rsidRPr="0013018F">
        <w:rPr>
          <w:rFonts w:ascii="Arial" w:hAnsi="Arial" w:cs="Arial"/>
          <w:b/>
          <w:color w:val="7F7F7F" w:themeColor="text1" w:themeTint="80"/>
          <w:sz w:val="20"/>
          <w:szCs w:val="20"/>
        </w:rPr>
        <w:t>The kind of information we hold about you</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We may collect, store, and use the following categories of personal information about you:</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Personal contact details such as name, title, addresses, telephone numbers, and personal email addresses.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Date of birth.</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Gender.</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Marital status and dependants.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Next of kin and emergency contact information.</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National Insurance number.</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Bank account details, payroll records and tax status information.</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lastRenderedPageBreak/>
        <w:t>Salary, annual leave, pension and benefits information.</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Start date.</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Location of employment or workplace.</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Copy of driving licence – for relevant staff.</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Recruitment information (including copies of right to work documentation, references and other information included in a CV or cover letter or as part of the application process).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Employment records (including job titles, work history, working hours, training records and professional memberships).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Performance information.</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Disciplinary and grievance information.</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CCTV footage and other information obtained through electronic means such as swipe card records.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Information about your use of our information and communications systems.</w:t>
      </w:r>
    </w:p>
    <w:p w:rsidR="006F266B" w:rsidRPr="0013018F" w:rsidRDefault="006F266B" w:rsidP="006F266B">
      <w:pPr>
        <w:numPr>
          <w:ilvl w:val="0"/>
          <w:numId w:val="38"/>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Photographs.</w:t>
      </w:r>
    </w:p>
    <w:p w:rsidR="00F85918" w:rsidRPr="0013018F" w:rsidRDefault="00F85918" w:rsidP="00F85918">
      <w:pPr>
        <w:shd w:val="clear" w:color="auto" w:fill="FFFFFF"/>
        <w:spacing w:after="220" w:line="276" w:lineRule="auto"/>
        <w:ind w:left="720"/>
        <w:contextualSpacing/>
        <w:rPr>
          <w:rFonts w:ascii="Arial" w:hAnsi="Arial" w:cs="Arial"/>
          <w:sz w:val="20"/>
          <w:szCs w:val="20"/>
        </w:rPr>
      </w:pPr>
    </w:p>
    <w:p w:rsidR="006F266B" w:rsidRPr="0013018F" w:rsidRDefault="006F266B" w:rsidP="0013018F">
      <w:pPr>
        <w:shd w:val="clear" w:color="auto" w:fill="FFFFFF"/>
        <w:rPr>
          <w:rFonts w:ascii="Arial" w:hAnsi="Arial" w:cs="Arial"/>
          <w:sz w:val="20"/>
          <w:szCs w:val="20"/>
        </w:rPr>
      </w:pPr>
      <w:r w:rsidRPr="0013018F">
        <w:rPr>
          <w:rFonts w:ascii="Arial" w:hAnsi="Arial" w:cs="Arial"/>
          <w:sz w:val="20"/>
          <w:szCs w:val="20"/>
        </w:rPr>
        <w:t>We may also collect, store and use the following "special categories" of more sensitive personal information:</w:t>
      </w:r>
    </w:p>
    <w:p w:rsidR="006F266B" w:rsidRPr="0013018F" w:rsidRDefault="006F266B" w:rsidP="006F266B">
      <w:pPr>
        <w:numPr>
          <w:ilvl w:val="0"/>
          <w:numId w:val="39"/>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Information about your race or ethnicity, religious beliefs, sexual orientation and political opinions.</w:t>
      </w:r>
    </w:p>
    <w:p w:rsidR="006F266B" w:rsidRPr="0013018F" w:rsidRDefault="006F266B" w:rsidP="006F266B">
      <w:pPr>
        <w:numPr>
          <w:ilvl w:val="0"/>
          <w:numId w:val="39"/>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Information about your health, including any medical condition, health and sickness records.</w:t>
      </w:r>
    </w:p>
    <w:p w:rsidR="006F266B" w:rsidRPr="0013018F" w:rsidRDefault="006F266B" w:rsidP="006F266B">
      <w:pPr>
        <w:numPr>
          <w:ilvl w:val="0"/>
          <w:numId w:val="39"/>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Information about criminal convictions and offences.</w:t>
      </w:r>
    </w:p>
    <w:p w:rsidR="006F266B" w:rsidRPr="0013018F" w:rsidRDefault="006F266B" w:rsidP="006F266B">
      <w:pPr>
        <w:pStyle w:val="Heading4"/>
        <w:rPr>
          <w:rFonts w:ascii="Arial" w:hAnsi="Arial" w:cs="Arial"/>
          <w:b/>
          <w:color w:val="7F7F7F" w:themeColor="text1" w:themeTint="80"/>
          <w:sz w:val="20"/>
          <w:szCs w:val="20"/>
        </w:rPr>
      </w:pPr>
      <w:bookmarkStart w:id="5" w:name="_nqjfsbeb13kw" w:colFirst="0" w:colLast="0"/>
      <w:bookmarkEnd w:id="5"/>
      <w:r w:rsidRPr="0013018F">
        <w:rPr>
          <w:rFonts w:ascii="Arial" w:hAnsi="Arial" w:cs="Arial"/>
          <w:b/>
          <w:color w:val="7F7F7F" w:themeColor="text1" w:themeTint="80"/>
          <w:sz w:val="20"/>
          <w:szCs w:val="20"/>
        </w:rPr>
        <w:t>How we collect your personal information</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We typically collect personal information about employees, applicants</w:t>
      </w:r>
      <w:r w:rsidR="00F85918" w:rsidRPr="0013018F">
        <w:rPr>
          <w:rFonts w:ascii="Arial" w:hAnsi="Arial" w:cs="Arial"/>
          <w:sz w:val="20"/>
          <w:szCs w:val="20"/>
        </w:rPr>
        <w:t>, workers,</w:t>
      </w:r>
      <w:r w:rsidRPr="0013018F">
        <w:rPr>
          <w:rFonts w:ascii="Arial" w:hAnsi="Arial" w:cs="Arial"/>
          <w:sz w:val="20"/>
          <w:szCs w:val="20"/>
        </w:rPr>
        <w:t xml:space="preserve"> contractors </w:t>
      </w:r>
      <w:r w:rsidR="00F85918" w:rsidRPr="0013018F">
        <w:rPr>
          <w:rFonts w:ascii="Arial" w:hAnsi="Arial" w:cs="Arial"/>
          <w:sz w:val="20"/>
          <w:szCs w:val="20"/>
        </w:rPr>
        <w:t xml:space="preserve">and trustees, </w:t>
      </w:r>
      <w:r w:rsidRPr="0013018F">
        <w:rPr>
          <w:rFonts w:ascii="Arial" w:hAnsi="Arial" w:cs="Arial"/>
          <w:sz w:val="20"/>
          <w:szCs w:val="20"/>
        </w:rPr>
        <w:t xml:space="preserve">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 xml:space="preserve">We will collect additional personal information in the course of job-related activities throughout the period of you working for us. </w:t>
      </w:r>
    </w:p>
    <w:p w:rsidR="006F266B" w:rsidRPr="0013018F" w:rsidRDefault="006F266B" w:rsidP="006F266B">
      <w:pPr>
        <w:pStyle w:val="Heading3"/>
        <w:rPr>
          <w:rFonts w:ascii="Arial" w:hAnsi="Arial" w:cs="Arial"/>
          <w:b/>
          <w:color w:val="auto"/>
          <w:sz w:val="20"/>
          <w:szCs w:val="20"/>
        </w:rPr>
      </w:pPr>
      <w:bookmarkStart w:id="6" w:name="_wur2c99xvs6m" w:colFirst="0" w:colLast="0"/>
      <w:bookmarkEnd w:id="6"/>
      <w:r w:rsidRPr="0013018F">
        <w:rPr>
          <w:rFonts w:ascii="Arial" w:hAnsi="Arial" w:cs="Arial"/>
          <w:b/>
          <w:color w:val="auto"/>
          <w:sz w:val="20"/>
          <w:szCs w:val="20"/>
        </w:rPr>
        <w:t>How we will use your personal information</w:t>
      </w:r>
    </w:p>
    <w:p w:rsidR="006F266B" w:rsidRPr="0013018F" w:rsidRDefault="006F266B" w:rsidP="006F266B">
      <w:pPr>
        <w:rPr>
          <w:rFonts w:ascii="Arial" w:hAnsi="Arial" w:cs="Arial"/>
          <w:sz w:val="20"/>
          <w:szCs w:val="20"/>
        </w:rPr>
      </w:pPr>
      <w:r w:rsidRPr="0013018F">
        <w:rPr>
          <w:rFonts w:ascii="Arial" w:hAnsi="Arial" w:cs="Arial"/>
          <w:sz w:val="20"/>
          <w:szCs w:val="20"/>
        </w:rPr>
        <w:t>We will only use your personal information when the law allows us to. Most commonly, we will use your personal information in the following circumstances:</w:t>
      </w:r>
    </w:p>
    <w:p w:rsidR="006F266B" w:rsidRPr="0013018F" w:rsidRDefault="006F266B" w:rsidP="006F266B">
      <w:pPr>
        <w:rPr>
          <w:rFonts w:ascii="Arial" w:hAnsi="Arial" w:cs="Arial"/>
          <w:sz w:val="20"/>
          <w:szCs w:val="20"/>
        </w:rPr>
      </w:pPr>
    </w:p>
    <w:p w:rsidR="006F266B" w:rsidRPr="0013018F" w:rsidRDefault="006F266B" w:rsidP="006F266B">
      <w:pPr>
        <w:numPr>
          <w:ilvl w:val="0"/>
          <w:numId w:val="35"/>
        </w:numPr>
        <w:spacing w:line="276" w:lineRule="auto"/>
        <w:contextualSpacing/>
        <w:rPr>
          <w:rFonts w:ascii="Arial" w:hAnsi="Arial" w:cs="Arial"/>
          <w:sz w:val="20"/>
          <w:szCs w:val="20"/>
        </w:rPr>
      </w:pPr>
      <w:r w:rsidRPr="0013018F">
        <w:rPr>
          <w:rFonts w:ascii="Arial" w:hAnsi="Arial" w:cs="Arial"/>
          <w:sz w:val="20"/>
          <w:szCs w:val="20"/>
        </w:rPr>
        <w:t>Where we need to perform the contract we have entered into with you.</w:t>
      </w:r>
    </w:p>
    <w:p w:rsidR="006F266B" w:rsidRPr="0013018F" w:rsidRDefault="006F266B" w:rsidP="006F266B">
      <w:pPr>
        <w:numPr>
          <w:ilvl w:val="0"/>
          <w:numId w:val="35"/>
        </w:numPr>
        <w:spacing w:line="276" w:lineRule="auto"/>
        <w:contextualSpacing/>
        <w:rPr>
          <w:rFonts w:ascii="Arial" w:hAnsi="Arial" w:cs="Arial"/>
          <w:sz w:val="20"/>
          <w:szCs w:val="20"/>
        </w:rPr>
      </w:pPr>
      <w:r w:rsidRPr="0013018F">
        <w:rPr>
          <w:rFonts w:ascii="Arial" w:hAnsi="Arial" w:cs="Arial"/>
          <w:sz w:val="20"/>
          <w:szCs w:val="20"/>
        </w:rPr>
        <w:t>Where we need to comply with a legal obligation.</w:t>
      </w:r>
    </w:p>
    <w:p w:rsidR="006F266B" w:rsidRPr="0013018F" w:rsidRDefault="006F266B" w:rsidP="006F266B">
      <w:pPr>
        <w:numPr>
          <w:ilvl w:val="0"/>
          <w:numId w:val="35"/>
        </w:numPr>
        <w:spacing w:line="276" w:lineRule="auto"/>
        <w:contextualSpacing/>
        <w:rPr>
          <w:rFonts w:ascii="Arial" w:hAnsi="Arial" w:cs="Arial"/>
          <w:sz w:val="20"/>
          <w:szCs w:val="20"/>
        </w:rPr>
      </w:pPr>
      <w:r w:rsidRPr="0013018F">
        <w:rPr>
          <w:rFonts w:ascii="Arial" w:hAnsi="Arial" w:cs="Arial"/>
          <w:sz w:val="20"/>
          <w:szCs w:val="20"/>
        </w:rPr>
        <w:t xml:space="preserve">Where it is necessary for our legitimate interests (or those of a third party) and your interests and fundamental rights do not override those interests. </w:t>
      </w:r>
    </w:p>
    <w:p w:rsidR="006F266B" w:rsidRPr="0013018F" w:rsidRDefault="006F266B" w:rsidP="006F266B">
      <w:pPr>
        <w:numPr>
          <w:ilvl w:val="0"/>
          <w:numId w:val="35"/>
        </w:numPr>
        <w:spacing w:line="276" w:lineRule="auto"/>
        <w:contextualSpacing/>
        <w:rPr>
          <w:rFonts w:ascii="Arial" w:hAnsi="Arial" w:cs="Arial"/>
          <w:sz w:val="20"/>
          <w:szCs w:val="20"/>
        </w:rPr>
      </w:pPr>
      <w:r w:rsidRPr="0013018F">
        <w:rPr>
          <w:rFonts w:ascii="Arial" w:hAnsi="Arial" w:cs="Arial"/>
          <w:sz w:val="20"/>
          <w:szCs w:val="20"/>
        </w:rPr>
        <w:t>Where you are a significant member of a team that we need to introduce to a customer or other third party.</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We may also use your personal information in the following situations, which are likely to be rare:</w:t>
      </w:r>
    </w:p>
    <w:p w:rsidR="006F266B" w:rsidRPr="0013018F" w:rsidRDefault="006F266B" w:rsidP="006F266B">
      <w:pPr>
        <w:numPr>
          <w:ilvl w:val="0"/>
          <w:numId w:val="37"/>
        </w:numPr>
        <w:spacing w:line="276" w:lineRule="auto"/>
        <w:contextualSpacing/>
        <w:rPr>
          <w:rFonts w:ascii="Arial" w:hAnsi="Arial" w:cs="Arial"/>
          <w:sz w:val="20"/>
          <w:szCs w:val="20"/>
        </w:rPr>
      </w:pPr>
      <w:r w:rsidRPr="0013018F">
        <w:rPr>
          <w:rFonts w:ascii="Arial" w:hAnsi="Arial" w:cs="Arial"/>
          <w:sz w:val="20"/>
          <w:szCs w:val="20"/>
        </w:rPr>
        <w:t>Where we need to protect your interests (or someone else's interests).</w:t>
      </w:r>
    </w:p>
    <w:p w:rsidR="006F266B" w:rsidRDefault="006F266B" w:rsidP="006F266B">
      <w:pPr>
        <w:numPr>
          <w:ilvl w:val="0"/>
          <w:numId w:val="37"/>
        </w:numPr>
        <w:spacing w:line="276" w:lineRule="auto"/>
        <w:contextualSpacing/>
        <w:rPr>
          <w:rFonts w:ascii="Arial" w:hAnsi="Arial" w:cs="Arial"/>
          <w:sz w:val="20"/>
          <w:szCs w:val="20"/>
        </w:rPr>
      </w:pPr>
      <w:r w:rsidRPr="0013018F">
        <w:rPr>
          <w:rFonts w:ascii="Arial" w:hAnsi="Arial" w:cs="Arial"/>
          <w:sz w:val="20"/>
          <w:szCs w:val="20"/>
        </w:rPr>
        <w:t>Where it is needed in the public interest or for official purposes.</w:t>
      </w:r>
      <w:bookmarkStart w:id="7" w:name="_m17i3x6beuj7" w:colFirst="0" w:colLast="0"/>
      <w:bookmarkEnd w:id="7"/>
    </w:p>
    <w:p w:rsidR="0013018F" w:rsidRPr="0013018F" w:rsidRDefault="0013018F" w:rsidP="0013018F">
      <w:pPr>
        <w:spacing w:line="276" w:lineRule="auto"/>
        <w:ind w:left="720"/>
        <w:contextualSpacing/>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r w:rsidRPr="0013018F">
        <w:rPr>
          <w:rFonts w:ascii="Arial" w:hAnsi="Arial" w:cs="Arial"/>
          <w:b/>
          <w:color w:val="7F7F7F" w:themeColor="text1" w:themeTint="80"/>
          <w:sz w:val="20"/>
          <w:szCs w:val="20"/>
        </w:rPr>
        <w:t>Situations in which we will use your personal information</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 xml:space="preserve">We need all the categories of information in the list above (see </w:t>
      </w:r>
      <w:proofErr w:type="gramStart"/>
      <w:r w:rsidRPr="0013018F">
        <w:rPr>
          <w:rFonts w:ascii="Arial" w:hAnsi="Arial" w:cs="Arial"/>
          <w:sz w:val="20"/>
          <w:szCs w:val="20"/>
        </w:rPr>
        <w:t>The</w:t>
      </w:r>
      <w:proofErr w:type="gramEnd"/>
      <w:r w:rsidRPr="0013018F">
        <w:rPr>
          <w:rFonts w:ascii="Arial" w:hAnsi="Arial" w:cs="Arial"/>
          <w:sz w:val="20"/>
          <w:szCs w:val="20"/>
        </w:rPr>
        <w:t xml:space="preserv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Making a decision about your recruitment or appointment.</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Determining the terms on which you work for us.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Checking you are legally entitled to work in the UK.</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Paying you and, if you are an employee, deducting tax and National Insurance contributions.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lastRenderedPageBreak/>
        <w:t>Providing the following benefits to you: flexible working; pension; company maternity; paternity pay; training and development opportunities; free eye test, staff welfare provision; free attendance at some Union events, Access to University staff benefits – discounted gym membership, free library membership, parking on campus at a discounted rate.</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Liaising with your pension provider.</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Administering the contract we have entered into with you.</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Business management and planning, including accounting and auditing.</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Conducting performance reviews, managing performance and determining performance requirements.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Assessing qualifications for a particular job or task, including decisions about promotions.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Gathering evidence for possible grievance or disciplinary hearings.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Making decisions about your continued employment or engagement.</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Making arrangements for the termination of our working relationship.</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Education, training and development requirements.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Dealing with legal disputes involving you, or other employees, workers and contractors, including accidents at work.</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Ascertaining your fitness to work.</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Managing sickness absence.</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Complying with health and safety obligations.</w:t>
      </w:r>
    </w:p>
    <w:p w:rsidR="00F85918" w:rsidRPr="0013018F" w:rsidRDefault="00F85918"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Complying with legal obligations.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To prevent fraud.</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To monitor your use of our information and communication systems to ensure compliance with our IT policies.</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To ensure network and information security, including preventing unauthorised access to our computer and electronic communications systems and preventing malicious software distribution.</w:t>
      </w:r>
    </w:p>
    <w:p w:rsidR="006F266B" w:rsidRPr="0013018F" w:rsidRDefault="006F266B" w:rsidP="006F266B">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To conduct data analytics studies to review and better understand employee retention and attrition rates.</w:t>
      </w:r>
    </w:p>
    <w:p w:rsidR="006F266B" w:rsidRPr="0013018F" w:rsidRDefault="006F266B" w:rsidP="0013018F">
      <w:pPr>
        <w:numPr>
          <w:ilvl w:val="0"/>
          <w:numId w:val="31"/>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Equal opportunities monitoring.</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 xml:space="preserve">Some of the above grounds for processing will overlap and there may be several grounds which justify our use of your personal information. </w:t>
      </w:r>
    </w:p>
    <w:p w:rsidR="006F266B" w:rsidRPr="0013018F" w:rsidRDefault="006F266B" w:rsidP="006F266B">
      <w:pPr>
        <w:pStyle w:val="Heading4"/>
        <w:rPr>
          <w:rFonts w:ascii="Arial" w:hAnsi="Arial" w:cs="Arial"/>
          <w:b/>
          <w:color w:val="7F7F7F" w:themeColor="text1" w:themeTint="80"/>
          <w:sz w:val="20"/>
          <w:szCs w:val="20"/>
        </w:rPr>
      </w:pPr>
      <w:bookmarkStart w:id="8" w:name="_bsm940kjxje9" w:colFirst="0" w:colLast="0"/>
      <w:bookmarkEnd w:id="8"/>
      <w:r w:rsidRPr="0013018F">
        <w:rPr>
          <w:rFonts w:ascii="Arial" w:hAnsi="Arial" w:cs="Arial"/>
          <w:b/>
          <w:color w:val="7F7F7F" w:themeColor="text1" w:themeTint="80"/>
          <w:sz w:val="20"/>
          <w:szCs w:val="20"/>
        </w:rPr>
        <w:t>If you fail to provide personal information</w:t>
      </w:r>
    </w:p>
    <w:p w:rsidR="006F266B" w:rsidRPr="0013018F" w:rsidRDefault="006F266B" w:rsidP="006F266B">
      <w:pPr>
        <w:rPr>
          <w:rFonts w:ascii="Arial" w:hAnsi="Arial" w:cs="Arial"/>
          <w:sz w:val="20"/>
          <w:szCs w:val="20"/>
        </w:rPr>
      </w:pPr>
      <w:r w:rsidRPr="0013018F">
        <w:rPr>
          <w:rFonts w:ascii="Arial" w:hAnsi="Arial" w:cs="Arial"/>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9" w:name="_xwmpwzhsi1xy" w:colFirst="0" w:colLast="0"/>
      <w:bookmarkEnd w:id="9"/>
      <w:r w:rsidRPr="0013018F">
        <w:rPr>
          <w:rFonts w:ascii="Arial" w:hAnsi="Arial" w:cs="Arial"/>
          <w:b/>
          <w:color w:val="7F7F7F" w:themeColor="text1" w:themeTint="80"/>
          <w:sz w:val="20"/>
          <w:szCs w:val="20"/>
        </w:rPr>
        <w:t>Change of purpose</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Please note that we may process your personal information without your knowledge or consent, in compliance with the above rules, where this is required or permitted by law.</w:t>
      </w:r>
    </w:p>
    <w:p w:rsidR="006F266B" w:rsidRPr="0013018F" w:rsidRDefault="006F266B" w:rsidP="006F266B">
      <w:pPr>
        <w:pStyle w:val="Heading4"/>
        <w:rPr>
          <w:rFonts w:ascii="Arial" w:hAnsi="Arial" w:cs="Arial"/>
          <w:color w:val="auto"/>
          <w:sz w:val="20"/>
          <w:szCs w:val="20"/>
        </w:rPr>
      </w:pPr>
      <w:bookmarkStart w:id="10" w:name="_7wcy5yq84x4k" w:colFirst="0" w:colLast="0"/>
      <w:bookmarkEnd w:id="10"/>
    </w:p>
    <w:p w:rsidR="006F266B" w:rsidRPr="0013018F" w:rsidRDefault="006F266B" w:rsidP="006F266B">
      <w:pPr>
        <w:pStyle w:val="Heading4"/>
        <w:rPr>
          <w:rFonts w:ascii="Arial" w:hAnsi="Arial" w:cs="Arial"/>
          <w:b/>
          <w:color w:val="7F7F7F" w:themeColor="text1" w:themeTint="80"/>
          <w:sz w:val="20"/>
          <w:szCs w:val="20"/>
        </w:rPr>
      </w:pPr>
      <w:r w:rsidRPr="0013018F">
        <w:rPr>
          <w:rFonts w:ascii="Arial" w:hAnsi="Arial" w:cs="Arial"/>
          <w:b/>
          <w:color w:val="7F7F7F" w:themeColor="text1" w:themeTint="80"/>
          <w:sz w:val="20"/>
          <w:szCs w:val="20"/>
        </w:rPr>
        <w:t>How we use particularly sensitive personal information</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6F266B" w:rsidRPr="0013018F" w:rsidRDefault="006F266B" w:rsidP="006F266B">
      <w:pPr>
        <w:numPr>
          <w:ilvl w:val="0"/>
          <w:numId w:val="36"/>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In limited circumstances, with your explicit written consent.</w:t>
      </w:r>
    </w:p>
    <w:p w:rsidR="006F266B" w:rsidRPr="0013018F" w:rsidRDefault="006F266B" w:rsidP="006F266B">
      <w:pPr>
        <w:numPr>
          <w:ilvl w:val="0"/>
          <w:numId w:val="36"/>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Where we need to carry out our legal obligations and in line with our privacy standard.</w:t>
      </w:r>
    </w:p>
    <w:p w:rsidR="006F266B" w:rsidRPr="0013018F" w:rsidRDefault="006F266B" w:rsidP="006F266B">
      <w:pPr>
        <w:numPr>
          <w:ilvl w:val="0"/>
          <w:numId w:val="36"/>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Where it is needed in the public interest, such as for equal opportunities monitoring or in relation to our occupational pension scheme, and in line with our privacy standard.</w:t>
      </w:r>
    </w:p>
    <w:p w:rsidR="006F266B" w:rsidRDefault="006F266B" w:rsidP="006F266B">
      <w:pPr>
        <w:numPr>
          <w:ilvl w:val="0"/>
          <w:numId w:val="36"/>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Where it is needed to assess your working capacity on health grounds, subject to appropriate confidentiality safeguards.</w:t>
      </w:r>
    </w:p>
    <w:p w:rsidR="0013018F" w:rsidRPr="0013018F" w:rsidRDefault="0013018F" w:rsidP="0013018F">
      <w:pPr>
        <w:shd w:val="clear" w:color="auto" w:fill="FFFFFF"/>
        <w:spacing w:after="220" w:line="276" w:lineRule="auto"/>
        <w:ind w:left="720"/>
        <w:contextualSpacing/>
        <w:rPr>
          <w:rFonts w:ascii="Arial" w:hAnsi="Arial" w:cs="Arial"/>
          <w:sz w:val="20"/>
          <w:szCs w:val="20"/>
        </w:rPr>
      </w:pP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rsidR="006F266B" w:rsidRPr="0013018F" w:rsidRDefault="006F266B" w:rsidP="006F266B">
      <w:pPr>
        <w:pStyle w:val="Heading4"/>
        <w:rPr>
          <w:rFonts w:ascii="Arial" w:hAnsi="Arial" w:cs="Arial"/>
          <w:b/>
          <w:color w:val="7F7F7F" w:themeColor="text1" w:themeTint="80"/>
          <w:sz w:val="20"/>
          <w:szCs w:val="20"/>
        </w:rPr>
      </w:pPr>
      <w:bookmarkStart w:id="11" w:name="_6x2aygckgwee" w:colFirst="0" w:colLast="0"/>
      <w:bookmarkEnd w:id="11"/>
      <w:r w:rsidRPr="0013018F">
        <w:rPr>
          <w:rFonts w:ascii="Arial" w:hAnsi="Arial" w:cs="Arial"/>
          <w:b/>
          <w:color w:val="7F7F7F" w:themeColor="text1" w:themeTint="80"/>
          <w:sz w:val="20"/>
          <w:szCs w:val="20"/>
        </w:rPr>
        <w:t>Our obligations as an employer</w:t>
      </w:r>
    </w:p>
    <w:p w:rsidR="006F266B" w:rsidRPr="0013018F" w:rsidRDefault="006F266B" w:rsidP="006F266B">
      <w:pPr>
        <w:shd w:val="clear" w:color="auto" w:fill="FFFFFF"/>
        <w:spacing w:after="220"/>
        <w:rPr>
          <w:rFonts w:ascii="Arial" w:hAnsi="Arial" w:cs="Arial"/>
          <w:sz w:val="20"/>
          <w:szCs w:val="20"/>
        </w:rPr>
      </w:pPr>
      <w:r w:rsidRPr="0013018F">
        <w:rPr>
          <w:rFonts w:ascii="Arial" w:hAnsi="Arial" w:cs="Arial"/>
          <w:sz w:val="20"/>
          <w:szCs w:val="20"/>
        </w:rPr>
        <w:t>We will use your particularly sensitive personal information in the following ways:</w:t>
      </w:r>
    </w:p>
    <w:p w:rsidR="006F266B" w:rsidRPr="0013018F" w:rsidRDefault="006F266B" w:rsidP="006F266B">
      <w:pPr>
        <w:numPr>
          <w:ilvl w:val="0"/>
          <w:numId w:val="32"/>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We will use information relating to leaves of absence, which may include sickness absence or family related leaves, to comply with employment and other laws.</w:t>
      </w:r>
    </w:p>
    <w:p w:rsidR="006F266B" w:rsidRPr="0013018F" w:rsidRDefault="006F266B" w:rsidP="006F266B">
      <w:pPr>
        <w:numPr>
          <w:ilvl w:val="0"/>
          <w:numId w:val="32"/>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6F266B" w:rsidRPr="0013018F" w:rsidRDefault="006F266B" w:rsidP="006F266B">
      <w:pPr>
        <w:numPr>
          <w:ilvl w:val="0"/>
          <w:numId w:val="32"/>
        </w:numPr>
        <w:shd w:val="clear" w:color="auto" w:fill="FFFFFF"/>
        <w:spacing w:after="220" w:line="276" w:lineRule="auto"/>
        <w:contextualSpacing/>
        <w:rPr>
          <w:rFonts w:ascii="Arial" w:hAnsi="Arial" w:cs="Arial"/>
          <w:sz w:val="20"/>
          <w:szCs w:val="20"/>
        </w:rPr>
      </w:pPr>
      <w:r w:rsidRPr="0013018F">
        <w:rPr>
          <w:rFonts w:ascii="Arial" w:hAnsi="Arial" w:cs="Arial"/>
          <w:sz w:val="20"/>
          <w:szCs w:val="20"/>
        </w:rPr>
        <w:t xml:space="preserve">We will use information about your race or national or ethnic origin, religious, philosophical or moral beliefs, or your sexual life or sexual orientation, to ensure meaningful equal opportunity monitoring and reporting. </w:t>
      </w:r>
    </w:p>
    <w:p w:rsidR="006F266B" w:rsidRPr="0013018F" w:rsidRDefault="006F266B" w:rsidP="006F266B">
      <w:pPr>
        <w:pStyle w:val="Heading4"/>
        <w:rPr>
          <w:rFonts w:ascii="Arial" w:hAnsi="Arial" w:cs="Arial"/>
          <w:b/>
          <w:color w:val="7F7F7F" w:themeColor="text1" w:themeTint="80"/>
          <w:sz w:val="20"/>
          <w:szCs w:val="20"/>
        </w:rPr>
      </w:pPr>
      <w:bookmarkStart w:id="12" w:name="_hm82i4r2wzat" w:colFirst="0" w:colLast="0"/>
      <w:bookmarkEnd w:id="12"/>
      <w:r w:rsidRPr="0013018F">
        <w:rPr>
          <w:rFonts w:ascii="Arial" w:hAnsi="Arial" w:cs="Arial"/>
          <w:b/>
          <w:color w:val="7F7F7F" w:themeColor="text1" w:themeTint="80"/>
          <w:sz w:val="20"/>
          <w:szCs w:val="20"/>
        </w:rPr>
        <w:t>Do we need your consent?</w:t>
      </w:r>
    </w:p>
    <w:p w:rsidR="0090535E" w:rsidRPr="0013018F" w:rsidRDefault="006F266B" w:rsidP="00F85918">
      <w:pPr>
        <w:rPr>
          <w:rFonts w:ascii="Arial" w:hAnsi="Arial" w:cs="Arial"/>
          <w:sz w:val="20"/>
          <w:szCs w:val="20"/>
        </w:rPr>
      </w:pPr>
      <w:r w:rsidRPr="0013018F">
        <w:rPr>
          <w:rFonts w:ascii="Arial" w:hAnsi="Arial" w:cs="Arial"/>
          <w:sz w:val="20"/>
          <w:szCs w:val="20"/>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bookmarkStart w:id="13" w:name="_96zzp2aabthp" w:colFirst="0" w:colLast="0"/>
      <w:bookmarkEnd w:id="13"/>
    </w:p>
    <w:p w:rsidR="00F85918" w:rsidRPr="0013018F" w:rsidRDefault="00F85918" w:rsidP="00F85918">
      <w:pPr>
        <w:rPr>
          <w:rFonts w:ascii="Arial" w:hAnsi="Arial" w:cs="Arial"/>
          <w:sz w:val="20"/>
          <w:szCs w:val="20"/>
        </w:rPr>
      </w:pPr>
    </w:p>
    <w:p w:rsidR="006F266B" w:rsidRPr="0013018F" w:rsidRDefault="006F266B" w:rsidP="006F266B">
      <w:pPr>
        <w:pStyle w:val="Heading3"/>
        <w:shd w:val="clear" w:color="auto" w:fill="FFFFFF"/>
        <w:spacing w:after="220"/>
        <w:rPr>
          <w:rFonts w:ascii="Arial" w:hAnsi="Arial" w:cs="Arial"/>
          <w:b/>
          <w:color w:val="auto"/>
          <w:sz w:val="20"/>
          <w:szCs w:val="20"/>
        </w:rPr>
      </w:pPr>
      <w:r w:rsidRPr="0013018F">
        <w:rPr>
          <w:rFonts w:ascii="Arial" w:hAnsi="Arial" w:cs="Arial"/>
          <w:b/>
          <w:color w:val="auto"/>
          <w:sz w:val="20"/>
          <w:szCs w:val="20"/>
        </w:rPr>
        <w:t>Information about criminal convictions</w:t>
      </w:r>
    </w:p>
    <w:p w:rsidR="006F266B" w:rsidRPr="0013018F" w:rsidRDefault="006F266B" w:rsidP="006F266B">
      <w:pPr>
        <w:rPr>
          <w:rFonts w:ascii="Arial" w:hAnsi="Arial" w:cs="Arial"/>
          <w:sz w:val="20"/>
          <w:szCs w:val="20"/>
        </w:rPr>
      </w:pPr>
      <w:r w:rsidRPr="0013018F">
        <w:rPr>
          <w:rFonts w:ascii="Arial" w:hAnsi="Arial" w:cs="Arial"/>
          <w:sz w:val="20"/>
          <w:szCs w:val="20"/>
        </w:rPr>
        <w:t>We may only use information relating to criminal convictions where the law allows us to do so. This will usually be where such processing is necessary to carry out our obligations and provided we do so in line with our privacy standard. 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 xml:space="preserve">We envisage that we will hold information about criminal convictions.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where we need that information because of your role.  We may be notified of such information directly by you in the course of you working for us. </w:t>
      </w:r>
    </w:p>
    <w:p w:rsidR="006F266B" w:rsidRPr="0013018F" w:rsidRDefault="006F266B" w:rsidP="006F266B">
      <w:pPr>
        <w:rPr>
          <w:rFonts w:ascii="Arial" w:hAnsi="Arial" w:cs="Arial"/>
          <w:sz w:val="20"/>
          <w:szCs w:val="20"/>
        </w:rPr>
      </w:pPr>
    </w:p>
    <w:p w:rsidR="00F85918" w:rsidRPr="0013018F" w:rsidRDefault="006F266B" w:rsidP="000371AE">
      <w:pPr>
        <w:rPr>
          <w:rFonts w:ascii="Arial" w:hAnsi="Arial" w:cs="Arial"/>
          <w:sz w:val="20"/>
          <w:szCs w:val="20"/>
        </w:rPr>
      </w:pPr>
      <w:r w:rsidRPr="0013018F">
        <w:rPr>
          <w:rFonts w:ascii="Arial" w:hAnsi="Arial" w:cs="Arial"/>
          <w:sz w:val="20"/>
          <w:szCs w:val="20"/>
        </w:rPr>
        <w:t xml:space="preserve">We are allowed to use your personal information in this way to carry out our obligations. </w:t>
      </w:r>
      <w:bookmarkStart w:id="14" w:name="_lbaz5vhhmbcr" w:colFirst="0" w:colLast="0"/>
      <w:bookmarkEnd w:id="14"/>
    </w:p>
    <w:p w:rsidR="000371AE" w:rsidRPr="0013018F" w:rsidRDefault="000371AE" w:rsidP="000371AE">
      <w:pPr>
        <w:rPr>
          <w:rFonts w:ascii="Arial" w:hAnsi="Arial" w:cs="Arial"/>
          <w:sz w:val="20"/>
          <w:szCs w:val="20"/>
        </w:rPr>
      </w:pPr>
    </w:p>
    <w:p w:rsidR="006F266B" w:rsidRPr="0013018F" w:rsidRDefault="006F266B" w:rsidP="006F266B">
      <w:pPr>
        <w:pStyle w:val="Heading3"/>
        <w:shd w:val="clear" w:color="auto" w:fill="FFFFFF"/>
        <w:spacing w:after="220"/>
        <w:rPr>
          <w:rFonts w:ascii="Arial" w:hAnsi="Arial" w:cs="Arial"/>
          <w:b/>
          <w:color w:val="auto"/>
          <w:sz w:val="20"/>
          <w:szCs w:val="20"/>
        </w:rPr>
      </w:pPr>
      <w:r w:rsidRPr="0013018F">
        <w:rPr>
          <w:rFonts w:ascii="Arial" w:hAnsi="Arial" w:cs="Arial"/>
          <w:b/>
          <w:color w:val="auto"/>
          <w:sz w:val="20"/>
          <w:szCs w:val="20"/>
        </w:rPr>
        <w:t>Data Sharing</w:t>
      </w:r>
    </w:p>
    <w:p w:rsidR="006F266B" w:rsidRPr="0013018F" w:rsidRDefault="006F266B" w:rsidP="006F266B">
      <w:pPr>
        <w:rPr>
          <w:rFonts w:ascii="Arial" w:hAnsi="Arial" w:cs="Arial"/>
          <w:sz w:val="20"/>
          <w:szCs w:val="20"/>
        </w:rPr>
      </w:pPr>
      <w:r w:rsidRPr="0013018F">
        <w:rPr>
          <w:rFonts w:ascii="Arial" w:hAnsi="Arial" w:cs="Arial"/>
          <w:sz w:val="20"/>
          <w:szCs w:val="20"/>
        </w:rPr>
        <w:t>We may have to share your data with third parties, including customers, third-party service providers and other entities in the group. We require third parties to respect the security of your data and to treat it in accordance with the law. We may transfer your personal information outside the EU for any of the purposes described in this notice. If we do, you can expect a similar degree of protection in respect of your personal information.</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15" w:name="_w9b873xtzr0q" w:colFirst="0" w:colLast="0"/>
      <w:bookmarkEnd w:id="15"/>
      <w:r w:rsidRPr="0013018F">
        <w:rPr>
          <w:rFonts w:ascii="Arial" w:hAnsi="Arial" w:cs="Arial"/>
          <w:b/>
          <w:color w:val="7F7F7F" w:themeColor="text1" w:themeTint="80"/>
          <w:sz w:val="20"/>
          <w:szCs w:val="20"/>
        </w:rPr>
        <w:t>Why might you share my personal information with third parties?</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We may share your personal information with third parties where required by law, where it is necessary to administer the working relationship with you or where we have another legitimate interest in doing so. </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color w:val="auto"/>
          <w:sz w:val="20"/>
          <w:szCs w:val="20"/>
        </w:rPr>
      </w:pPr>
      <w:bookmarkStart w:id="16" w:name="_njpbbd1jvibn" w:colFirst="0" w:colLast="0"/>
      <w:bookmarkEnd w:id="16"/>
    </w:p>
    <w:p w:rsidR="006F266B" w:rsidRPr="0013018F" w:rsidRDefault="006F266B" w:rsidP="006F266B">
      <w:pPr>
        <w:pStyle w:val="Heading4"/>
        <w:rPr>
          <w:rFonts w:ascii="Arial" w:hAnsi="Arial" w:cs="Arial"/>
          <w:b/>
          <w:color w:val="7F7F7F" w:themeColor="text1" w:themeTint="80"/>
          <w:sz w:val="20"/>
          <w:szCs w:val="20"/>
        </w:rPr>
      </w:pPr>
      <w:r w:rsidRPr="0013018F">
        <w:rPr>
          <w:rFonts w:ascii="Arial" w:hAnsi="Arial" w:cs="Arial"/>
          <w:b/>
          <w:color w:val="7F7F7F" w:themeColor="text1" w:themeTint="80"/>
          <w:sz w:val="20"/>
          <w:szCs w:val="20"/>
        </w:rPr>
        <w:t>Which third-party service providers process my personal information?</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"Third parties" includes third-party service providers (including contractors and designated agents) and other entities within our group. The following activities are carried out by third-party service providers: payroll, pension administration, </w:t>
      </w:r>
      <w:r w:rsidR="00F85918" w:rsidRPr="0013018F">
        <w:rPr>
          <w:rFonts w:ascii="Arial" w:hAnsi="Arial" w:cs="Arial"/>
          <w:sz w:val="20"/>
          <w:szCs w:val="20"/>
        </w:rPr>
        <w:t>HR</w:t>
      </w:r>
      <w:r w:rsidRPr="0013018F">
        <w:rPr>
          <w:rFonts w:ascii="Arial" w:hAnsi="Arial" w:cs="Arial"/>
          <w:sz w:val="20"/>
          <w:szCs w:val="20"/>
        </w:rPr>
        <w:t xml:space="preserve"> provision and administration, IT services, occupational health, Student staff employment tools, accounting systems and online banking. </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17" w:name="_cr5ln74vuorr" w:colFirst="0" w:colLast="0"/>
      <w:bookmarkEnd w:id="17"/>
      <w:r w:rsidRPr="0013018F">
        <w:rPr>
          <w:rFonts w:ascii="Arial" w:hAnsi="Arial" w:cs="Arial"/>
          <w:b/>
          <w:color w:val="7F7F7F" w:themeColor="text1" w:themeTint="80"/>
          <w:sz w:val="20"/>
          <w:szCs w:val="20"/>
        </w:rPr>
        <w:t>How secure is my information with third-party service providers and other entities in our group?</w:t>
      </w:r>
    </w:p>
    <w:p w:rsidR="006F266B" w:rsidRPr="0013018F" w:rsidRDefault="006F266B" w:rsidP="006F266B">
      <w:pPr>
        <w:rPr>
          <w:rFonts w:ascii="Arial" w:hAnsi="Arial" w:cs="Arial"/>
          <w:sz w:val="20"/>
          <w:szCs w:val="20"/>
        </w:rPr>
      </w:pPr>
      <w:r w:rsidRPr="0013018F">
        <w:rPr>
          <w:rFonts w:ascii="Arial" w:hAnsi="Arial" w:cs="Arial"/>
          <w:sz w:val="20"/>
          <w:szCs w:val="20"/>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18" w:name="_ro5oh4b2qwjg" w:colFirst="0" w:colLast="0"/>
      <w:bookmarkEnd w:id="18"/>
      <w:r w:rsidRPr="0013018F">
        <w:rPr>
          <w:rFonts w:ascii="Arial" w:hAnsi="Arial" w:cs="Arial"/>
          <w:b/>
          <w:color w:val="7F7F7F" w:themeColor="text1" w:themeTint="80"/>
          <w:sz w:val="20"/>
          <w:szCs w:val="20"/>
        </w:rPr>
        <w:t>When might you share my personal information with other entities in the group?</w:t>
      </w:r>
    </w:p>
    <w:p w:rsidR="006F266B" w:rsidRPr="0013018F" w:rsidRDefault="006F266B" w:rsidP="006F266B">
      <w:pPr>
        <w:rPr>
          <w:rFonts w:ascii="Arial" w:hAnsi="Arial" w:cs="Arial"/>
          <w:sz w:val="20"/>
          <w:szCs w:val="20"/>
        </w:rPr>
      </w:pPr>
      <w:r w:rsidRPr="0013018F">
        <w:rPr>
          <w:rFonts w:ascii="Arial" w:hAnsi="Arial" w:cs="Arial"/>
          <w:sz w:val="20"/>
          <w:szCs w:val="20"/>
        </w:rPr>
        <w:t>We will share your personal information with other entities in our group as part of our regular reporting activities on company performance, in the context of a business reorganisation or group restructuring exercise, for system maintenance support and hosting of data, for holding in a central repository of employee data.</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19" w:name="_gd8tcprvoknj" w:colFirst="0" w:colLast="0"/>
      <w:bookmarkEnd w:id="19"/>
      <w:r w:rsidRPr="0013018F">
        <w:rPr>
          <w:rFonts w:ascii="Arial" w:hAnsi="Arial" w:cs="Arial"/>
          <w:b/>
          <w:color w:val="7F7F7F" w:themeColor="text1" w:themeTint="80"/>
          <w:sz w:val="20"/>
          <w:szCs w:val="20"/>
        </w:rPr>
        <w:t>What about other third parties?</w:t>
      </w:r>
    </w:p>
    <w:p w:rsidR="006F266B" w:rsidRPr="0013018F" w:rsidRDefault="006F266B" w:rsidP="006F266B">
      <w:pPr>
        <w:rPr>
          <w:rFonts w:ascii="Arial" w:hAnsi="Arial" w:cs="Arial"/>
          <w:sz w:val="20"/>
          <w:szCs w:val="20"/>
        </w:rPr>
      </w:pPr>
      <w:r w:rsidRPr="0013018F">
        <w:rPr>
          <w:rFonts w:ascii="Arial" w:hAnsi="Arial" w:cs="Arial"/>
          <w:sz w:val="20"/>
          <w:szCs w:val="20"/>
        </w:rPr>
        <w:t>We may share your personal information with other third parties, for example in the context of the possible sale or restructuring of the business. We may also need to share your personal information with a regulator or to otherwise comply with the law.</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20" w:name="_6qw9w4w557gv" w:colFirst="0" w:colLast="0"/>
      <w:bookmarkEnd w:id="20"/>
      <w:r w:rsidRPr="0013018F">
        <w:rPr>
          <w:rFonts w:ascii="Arial" w:hAnsi="Arial" w:cs="Arial"/>
          <w:b/>
          <w:color w:val="7F7F7F" w:themeColor="text1" w:themeTint="80"/>
          <w:sz w:val="20"/>
          <w:szCs w:val="20"/>
        </w:rPr>
        <w:t>Transferring information outside the EU</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We don’t currently transfer data outside the EU however, if we did transfer the personal information we collect about you to the countries outside the EU in order to perform our contract with you. There may not be an adequacy decision by the European Commission in respect of those countries. This means that the countries to which we transfer your data may not deemed to provide an adequate level of protection for your personal information.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w:t>
      </w:r>
    </w:p>
    <w:p w:rsidR="006F266B" w:rsidRPr="0013018F" w:rsidRDefault="006F266B" w:rsidP="006F266B">
      <w:pPr>
        <w:rPr>
          <w:rFonts w:ascii="Arial" w:hAnsi="Arial" w:cs="Arial"/>
          <w:sz w:val="20"/>
          <w:szCs w:val="20"/>
        </w:rPr>
      </w:pPr>
    </w:p>
    <w:p w:rsidR="006F266B" w:rsidRPr="0013018F" w:rsidRDefault="006F266B" w:rsidP="006F266B">
      <w:pPr>
        <w:numPr>
          <w:ilvl w:val="0"/>
          <w:numId w:val="33"/>
        </w:numPr>
        <w:spacing w:line="276" w:lineRule="auto"/>
        <w:contextualSpacing/>
        <w:rPr>
          <w:rFonts w:ascii="Arial" w:hAnsi="Arial" w:cs="Arial"/>
          <w:sz w:val="20"/>
          <w:szCs w:val="20"/>
        </w:rPr>
      </w:pPr>
      <w:r w:rsidRPr="0013018F">
        <w:rPr>
          <w:rFonts w:ascii="Arial" w:hAnsi="Arial" w:cs="Arial"/>
          <w:sz w:val="20"/>
          <w:szCs w:val="20"/>
        </w:rPr>
        <w:t xml:space="preserve">We only use globally recognised organisations who have made commitments and reached specific ISO standards in data security. </w:t>
      </w:r>
    </w:p>
    <w:p w:rsidR="006F266B" w:rsidRPr="0013018F" w:rsidRDefault="006F266B" w:rsidP="006F266B">
      <w:pPr>
        <w:numPr>
          <w:ilvl w:val="0"/>
          <w:numId w:val="33"/>
        </w:numPr>
        <w:spacing w:line="276" w:lineRule="auto"/>
        <w:contextualSpacing/>
        <w:rPr>
          <w:rFonts w:ascii="Arial" w:hAnsi="Arial" w:cs="Arial"/>
          <w:sz w:val="20"/>
          <w:szCs w:val="20"/>
        </w:rPr>
      </w:pPr>
      <w:r w:rsidRPr="0013018F">
        <w:rPr>
          <w:rFonts w:ascii="Arial" w:hAnsi="Arial" w:cs="Arial"/>
          <w:sz w:val="20"/>
          <w:szCs w:val="20"/>
        </w:rPr>
        <w:t>Require all third party sharing to be undertaken with a valid contract only</w:t>
      </w:r>
    </w:p>
    <w:p w:rsidR="006F266B" w:rsidRPr="0013018F" w:rsidRDefault="006F266B" w:rsidP="006F266B">
      <w:pPr>
        <w:numPr>
          <w:ilvl w:val="0"/>
          <w:numId w:val="33"/>
        </w:numPr>
        <w:spacing w:line="276" w:lineRule="auto"/>
        <w:contextualSpacing/>
        <w:rPr>
          <w:rFonts w:ascii="Arial" w:hAnsi="Arial" w:cs="Arial"/>
          <w:sz w:val="20"/>
          <w:szCs w:val="20"/>
        </w:rPr>
      </w:pPr>
      <w:r w:rsidRPr="0013018F">
        <w:rPr>
          <w:rFonts w:ascii="Arial" w:hAnsi="Arial" w:cs="Arial"/>
          <w:sz w:val="20"/>
          <w:szCs w:val="20"/>
        </w:rPr>
        <w:t>Require all third parties to be auditable by our data protection officer</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If you require further information about these protective measures, you can request it from the Data Protection Officer.</w:t>
      </w:r>
    </w:p>
    <w:p w:rsidR="006F266B" w:rsidRPr="0013018F" w:rsidRDefault="006F266B" w:rsidP="006F266B">
      <w:pPr>
        <w:rPr>
          <w:rFonts w:ascii="Arial" w:hAnsi="Arial" w:cs="Arial"/>
          <w:sz w:val="20"/>
          <w:szCs w:val="20"/>
        </w:rPr>
      </w:pPr>
    </w:p>
    <w:p w:rsidR="006F266B" w:rsidRPr="0013018F" w:rsidRDefault="006F266B" w:rsidP="006F266B">
      <w:pPr>
        <w:pStyle w:val="Heading3"/>
        <w:rPr>
          <w:rFonts w:ascii="Arial" w:hAnsi="Arial" w:cs="Arial"/>
          <w:b/>
          <w:color w:val="auto"/>
          <w:sz w:val="20"/>
          <w:szCs w:val="20"/>
        </w:rPr>
      </w:pPr>
      <w:bookmarkStart w:id="21" w:name="_kzhe8ofd1ur8" w:colFirst="0" w:colLast="0"/>
      <w:bookmarkEnd w:id="21"/>
      <w:r w:rsidRPr="0013018F">
        <w:rPr>
          <w:rFonts w:ascii="Arial" w:hAnsi="Arial" w:cs="Arial"/>
          <w:b/>
          <w:color w:val="auto"/>
          <w:sz w:val="20"/>
          <w:szCs w:val="20"/>
        </w:rPr>
        <w:t>Data Retention</w:t>
      </w:r>
    </w:p>
    <w:p w:rsidR="006F266B" w:rsidRPr="0013018F" w:rsidRDefault="006F266B" w:rsidP="006F266B">
      <w:pPr>
        <w:pStyle w:val="Heading4"/>
        <w:rPr>
          <w:rFonts w:ascii="Arial" w:hAnsi="Arial" w:cs="Arial"/>
          <w:b/>
          <w:color w:val="7F7F7F" w:themeColor="text1" w:themeTint="80"/>
          <w:sz w:val="20"/>
          <w:szCs w:val="20"/>
        </w:rPr>
      </w:pPr>
      <w:bookmarkStart w:id="22" w:name="_yhgvd8y3ad51" w:colFirst="0" w:colLast="0"/>
      <w:bookmarkEnd w:id="22"/>
      <w:r w:rsidRPr="0013018F">
        <w:rPr>
          <w:rFonts w:ascii="Arial" w:hAnsi="Arial" w:cs="Arial"/>
          <w:b/>
          <w:color w:val="7F7F7F" w:themeColor="text1" w:themeTint="80"/>
          <w:sz w:val="20"/>
          <w:szCs w:val="20"/>
        </w:rPr>
        <w:t>How long will you use my information for?</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rsidR="006F266B" w:rsidRPr="0013018F" w:rsidRDefault="006F266B" w:rsidP="006F266B">
      <w:pPr>
        <w:pStyle w:val="Heading3"/>
        <w:rPr>
          <w:rFonts w:ascii="Arial" w:hAnsi="Arial" w:cs="Arial"/>
          <w:b/>
          <w:color w:val="auto"/>
          <w:sz w:val="20"/>
          <w:szCs w:val="20"/>
        </w:rPr>
      </w:pPr>
      <w:bookmarkStart w:id="23" w:name="_8bibfumjjmor" w:colFirst="0" w:colLast="0"/>
      <w:bookmarkEnd w:id="23"/>
    </w:p>
    <w:p w:rsidR="006F266B" w:rsidRPr="0013018F" w:rsidRDefault="006F266B" w:rsidP="006F266B">
      <w:pPr>
        <w:pStyle w:val="Heading3"/>
        <w:rPr>
          <w:rFonts w:ascii="Arial" w:hAnsi="Arial" w:cs="Arial"/>
          <w:b/>
          <w:color w:val="auto"/>
          <w:sz w:val="20"/>
          <w:szCs w:val="20"/>
        </w:rPr>
      </w:pPr>
      <w:r w:rsidRPr="0013018F">
        <w:rPr>
          <w:rFonts w:ascii="Arial" w:hAnsi="Arial" w:cs="Arial"/>
          <w:b/>
          <w:color w:val="auto"/>
          <w:sz w:val="20"/>
          <w:szCs w:val="20"/>
        </w:rPr>
        <w:t>Rights of access, correction, erasure, and restriction</w:t>
      </w:r>
    </w:p>
    <w:p w:rsidR="006F266B" w:rsidRPr="0013018F" w:rsidRDefault="006F266B" w:rsidP="006F266B">
      <w:pPr>
        <w:pStyle w:val="Heading4"/>
        <w:rPr>
          <w:rFonts w:ascii="Arial" w:hAnsi="Arial" w:cs="Arial"/>
          <w:color w:val="auto"/>
          <w:sz w:val="20"/>
          <w:szCs w:val="20"/>
        </w:rPr>
      </w:pPr>
      <w:bookmarkStart w:id="24" w:name="_j6tqno6rbol" w:colFirst="0" w:colLast="0"/>
      <w:bookmarkEnd w:id="24"/>
    </w:p>
    <w:p w:rsidR="006F266B" w:rsidRPr="0013018F" w:rsidRDefault="006F266B" w:rsidP="006F266B">
      <w:pPr>
        <w:pStyle w:val="Heading4"/>
        <w:rPr>
          <w:rFonts w:ascii="Arial" w:hAnsi="Arial" w:cs="Arial"/>
          <w:b/>
          <w:color w:val="7F7F7F" w:themeColor="text1" w:themeTint="80"/>
          <w:sz w:val="20"/>
          <w:szCs w:val="20"/>
        </w:rPr>
      </w:pPr>
      <w:r w:rsidRPr="0013018F">
        <w:rPr>
          <w:rFonts w:ascii="Arial" w:hAnsi="Arial" w:cs="Arial"/>
          <w:b/>
          <w:color w:val="7F7F7F" w:themeColor="text1" w:themeTint="80"/>
          <w:sz w:val="20"/>
          <w:szCs w:val="20"/>
        </w:rPr>
        <w:t>Your duty to inform us of changes</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It is important that the personal information we hold about you is accurate and current. Please keep us informed if your personal information changes during your working relationship with us. </w:t>
      </w:r>
    </w:p>
    <w:p w:rsidR="006F266B" w:rsidRPr="0013018F" w:rsidRDefault="006F266B" w:rsidP="006F266B">
      <w:pPr>
        <w:pStyle w:val="Heading4"/>
        <w:rPr>
          <w:rFonts w:ascii="Arial" w:hAnsi="Arial" w:cs="Arial"/>
          <w:color w:val="auto"/>
          <w:sz w:val="20"/>
          <w:szCs w:val="20"/>
        </w:rPr>
      </w:pPr>
      <w:bookmarkStart w:id="25" w:name="_7c86ukf625o" w:colFirst="0" w:colLast="0"/>
      <w:bookmarkEnd w:id="25"/>
    </w:p>
    <w:p w:rsidR="006F266B" w:rsidRPr="0013018F" w:rsidRDefault="006F266B" w:rsidP="006F266B">
      <w:pPr>
        <w:pStyle w:val="Heading4"/>
        <w:rPr>
          <w:rFonts w:ascii="Arial" w:hAnsi="Arial" w:cs="Arial"/>
          <w:b/>
          <w:color w:val="7F7F7F" w:themeColor="text1" w:themeTint="80"/>
          <w:sz w:val="20"/>
          <w:szCs w:val="20"/>
        </w:rPr>
      </w:pPr>
      <w:r w:rsidRPr="0013018F">
        <w:rPr>
          <w:rFonts w:ascii="Arial" w:hAnsi="Arial" w:cs="Arial"/>
          <w:b/>
          <w:color w:val="7F7F7F" w:themeColor="text1" w:themeTint="80"/>
          <w:sz w:val="20"/>
          <w:szCs w:val="20"/>
        </w:rPr>
        <w:t>Your rights in connection with personal information</w:t>
      </w:r>
    </w:p>
    <w:p w:rsidR="006F266B" w:rsidRPr="0013018F" w:rsidRDefault="006F266B" w:rsidP="006F266B">
      <w:pPr>
        <w:rPr>
          <w:rFonts w:ascii="Arial" w:hAnsi="Arial" w:cs="Arial"/>
          <w:sz w:val="20"/>
          <w:szCs w:val="20"/>
        </w:rPr>
      </w:pPr>
      <w:r w:rsidRPr="0013018F">
        <w:rPr>
          <w:rFonts w:ascii="Arial" w:hAnsi="Arial" w:cs="Arial"/>
          <w:sz w:val="20"/>
          <w:szCs w:val="20"/>
        </w:rPr>
        <w:t>Under certain circumstances, by law you have the right to:</w:t>
      </w:r>
    </w:p>
    <w:p w:rsidR="006F266B" w:rsidRPr="0013018F" w:rsidRDefault="006F266B" w:rsidP="006F266B">
      <w:pPr>
        <w:rPr>
          <w:rFonts w:ascii="Arial" w:hAnsi="Arial" w:cs="Arial"/>
          <w:sz w:val="20"/>
          <w:szCs w:val="20"/>
        </w:rPr>
      </w:pPr>
    </w:p>
    <w:p w:rsidR="006F266B" w:rsidRPr="0013018F" w:rsidRDefault="006F266B" w:rsidP="006F266B">
      <w:pPr>
        <w:numPr>
          <w:ilvl w:val="0"/>
          <w:numId w:val="40"/>
        </w:numPr>
        <w:spacing w:line="276" w:lineRule="auto"/>
        <w:contextualSpacing/>
        <w:rPr>
          <w:rFonts w:ascii="Arial" w:hAnsi="Arial" w:cs="Arial"/>
          <w:sz w:val="20"/>
          <w:szCs w:val="20"/>
        </w:rPr>
      </w:pPr>
      <w:r w:rsidRPr="0013018F">
        <w:rPr>
          <w:rFonts w:ascii="Arial" w:hAnsi="Arial" w:cs="Arial"/>
          <w:sz w:val="20"/>
          <w:szCs w:val="20"/>
        </w:rPr>
        <w:t>Request access to your personal information (commonly known as a "data subject access request"). This enables you to receive a copy of the personal information we hold about you and to check that we are lawfully processing it.</w:t>
      </w:r>
    </w:p>
    <w:p w:rsidR="006F266B" w:rsidRPr="0013018F" w:rsidRDefault="006F266B" w:rsidP="006F266B">
      <w:pPr>
        <w:numPr>
          <w:ilvl w:val="0"/>
          <w:numId w:val="40"/>
        </w:numPr>
        <w:spacing w:line="276" w:lineRule="auto"/>
        <w:contextualSpacing/>
        <w:rPr>
          <w:rFonts w:ascii="Arial" w:hAnsi="Arial" w:cs="Arial"/>
          <w:sz w:val="20"/>
          <w:szCs w:val="20"/>
        </w:rPr>
      </w:pPr>
      <w:r w:rsidRPr="0013018F">
        <w:rPr>
          <w:rFonts w:ascii="Arial" w:hAnsi="Arial" w:cs="Arial"/>
          <w:sz w:val="20"/>
          <w:szCs w:val="20"/>
        </w:rPr>
        <w:t>Request correction of the personal information that we hold about you. This enables you to have any incomplete or inaccurate information we hold about you corrected.</w:t>
      </w:r>
    </w:p>
    <w:p w:rsidR="006F266B" w:rsidRPr="0013018F" w:rsidRDefault="006F266B" w:rsidP="006F266B">
      <w:pPr>
        <w:numPr>
          <w:ilvl w:val="0"/>
          <w:numId w:val="40"/>
        </w:numPr>
        <w:spacing w:line="276" w:lineRule="auto"/>
        <w:contextualSpacing/>
        <w:rPr>
          <w:rFonts w:ascii="Arial" w:hAnsi="Arial" w:cs="Arial"/>
          <w:sz w:val="20"/>
          <w:szCs w:val="20"/>
        </w:rPr>
      </w:pPr>
      <w:r w:rsidRPr="0013018F">
        <w:rPr>
          <w:rFonts w:ascii="Arial" w:hAnsi="Arial" w:cs="Arial"/>
          <w:sz w:val="20"/>
          <w:szCs w:val="20"/>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6F266B" w:rsidRPr="0013018F" w:rsidRDefault="006F266B" w:rsidP="006F266B">
      <w:pPr>
        <w:numPr>
          <w:ilvl w:val="0"/>
          <w:numId w:val="40"/>
        </w:numPr>
        <w:spacing w:line="276" w:lineRule="auto"/>
        <w:contextualSpacing/>
        <w:rPr>
          <w:rFonts w:ascii="Arial" w:hAnsi="Arial" w:cs="Arial"/>
          <w:sz w:val="20"/>
          <w:szCs w:val="20"/>
        </w:rPr>
      </w:pPr>
      <w:r w:rsidRPr="0013018F">
        <w:rPr>
          <w:rFonts w:ascii="Arial" w:hAnsi="Arial" w:cs="Arial"/>
          <w:sz w:val="20"/>
          <w:szCs w:val="20"/>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6F266B" w:rsidRPr="0013018F" w:rsidRDefault="006F266B" w:rsidP="006F266B">
      <w:pPr>
        <w:numPr>
          <w:ilvl w:val="0"/>
          <w:numId w:val="40"/>
        </w:numPr>
        <w:spacing w:line="276" w:lineRule="auto"/>
        <w:contextualSpacing/>
        <w:rPr>
          <w:rFonts w:ascii="Arial" w:hAnsi="Arial" w:cs="Arial"/>
          <w:sz w:val="20"/>
          <w:szCs w:val="20"/>
        </w:rPr>
      </w:pPr>
      <w:r w:rsidRPr="0013018F">
        <w:rPr>
          <w:rFonts w:ascii="Arial" w:hAnsi="Arial" w:cs="Arial"/>
          <w:sz w:val="20"/>
          <w:szCs w:val="20"/>
        </w:rPr>
        <w:t xml:space="preserve">Request the restriction of processing of your personal information. This enables you to ask us to suspend the processing of personal information about you, for example if you want us to establish its accuracy or the reason for processing it.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If you want to review, verify, correct or request erasure of your personal information, or object to the processing of your personal data, or request that we transfer a copy of your personal information to another party, please contact the Data Protection Officer in writing.</w:t>
      </w:r>
    </w:p>
    <w:p w:rsidR="006F266B" w:rsidRPr="0013018F" w:rsidRDefault="006F266B" w:rsidP="006F266B">
      <w:pPr>
        <w:rPr>
          <w:rFonts w:ascii="Arial" w:hAnsi="Arial" w:cs="Arial"/>
          <w:sz w:val="20"/>
          <w:szCs w:val="20"/>
        </w:rPr>
      </w:pPr>
    </w:p>
    <w:p w:rsidR="006F266B" w:rsidRPr="0013018F" w:rsidRDefault="006F266B" w:rsidP="006F266B">
      <w:pPr>
        <w:pStyle w:val="Heading4"/>
        <w:rPr>
          <w:rFonts w:ascii="Arial" w:hAnsi="Arial" w:cs="Arial"/>
          <w:b/>
          <w:color w:val="7F7F7F" w:themeColor="text1" w:themeTint="80"/>
          <w:sz w:val="20"/>
          <w:szCs w:val="20"/>
        </w:rPr>
      </w:pPr>
      <w:bookmarkStart w:id="26" w:name="_r07zardjnzec" w:colFirst="0" w:colLast="0"/>
      <w:bookmarkEnd w:id="26"/>
      <w:r w:rsidRPr="0013018F">
        <w:rPr>
          <w:rFonts w:ascii="Arial" w:hAnsi="Arial" w:cs="Arial"/>
          <w:b/>
          <w:color w:val="7F7F7F" w:themeColor="text1" w:themeTint="80"/>
          <w:sz w:val="20"/>
          <w:szCs w:val="20"/>
        </w:rPr>
        <w:t>No fee usually required</w:t>
      </w:r>
    </w:p>
    <w:p w:rsidR="0090535E" w:rsidRPr="0013018F" w:rsidRDefault="006F266B" w:rsidP="006F266B">
      <w:pPr>
        <w:rPr>
          <w:rFonts w:ascii="Arial" w:hAnsi="Arial" w:cs="Arial"/>
          <w:sz w:val="20"/>
          <w:szCs w:val="20"/>
        </w:rPr>
      </w:pPr>
      <w:r w:rsidRPr="0013018F">
        <w:rPr>
          <w:rFonts w:ascii="Arial" w:hAnsi="Arial" w:cs="Arial"/>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6F266B" w:rsidRPr="0013018F" w:rsidRDefault="006F266B" w:rsidP="006F266B">
      <w:pPr>
        <w:pStyle w:val="Heading4"/>
        <w:rPr>
          <w:rFonts w:ascii="Arial" w:hAnsi="Arial" w:cs="Arial"/>
          <w:b/>
          <w:color w:val="7F7F7F" w:themeColor="text1" w:themeTint="80"/>
          <w:sz w:val="20"/>
          <w:szCs w:val="20"/>
        </w:rPr>
      </w:pPr>
      <w:bookmarkStart w:id="27" w:name="_ckgf413u92du" w:colFirst="0" w:colLast="0"/>
      <w:bookmarkEnd w:id="27"/>
      <w:r w:rsidRPr="0013018F">
        <w:rPr>
          <w:rFonts w:ascii="Arial" w:hAnsi="Arial" w:cs="Arial"/>
          <w:b/>
          <w:color w:val="7F7F7F" w:themeColor="text1" w:themeTint="80"/>
          <w:sz w:val="20"/>
          <w:szCs w:val="20"/>
        </w:rPr>
        <w:t>What we may need from you</w:t>
      </w:r>
    </w:p>
    <w:p w:rsidR="006F266B" w:rsidRPr="0013018F" w:rsidRDefault="006F266B" w:rsidP="006F266B">
      <w:pPr>
        <w:rPr>
          <w:rFonts w:ascii="Arial" w:hAnsi="Arial" w:cs="Arial"/>
          <w:sz w:val="20"/>
          <w:szCs w:val="20"/>
        </w:rPr>
      </w:pPr>
      <w:r w:rsidRPr="0013018F">
        <w:rPr>
          <w:rFonts w:ascii="Arial" w:hAnsi="Arial" w:cs="Arial"/>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6F266B" w:rsidRPr="0013018F" w:rsidRDefault="006F266B" w:rsidP="006F266B">
      <w:pPr>
        <w:pStyle w:val="Heading4"/>
        <w:rPr>
          <w:rFonts w:ascii="Arial" w:hAnsi="Arial" w:cs="Arial"/>
          <w:b/>
          <w:color w:val="7F7F7F" w:themeColor="text1" w:themeTint="80"/>
          <w:sz w:val="20"/>
          <w:szCs w:val="20"/>
        </w:rPr>
      </w:pPr>
      <w:bookmarkStart w:id="28" w:name="_rq345he1c4ea" w:colFirst="0" w:colLast="0"/>
      <w:bookmarkEnd w:id="28"/>
      <w:r w:rsidRPr="0013018F">
        <w:rPr>
          <w:rFonts w:ascii="Arial" w:hAnsi="Arial" w:cs="Arial"/>
          <w:b/>
          <w:color w:val="7F7F7F" w:themeColor="text1" w:themeTint="80"/>
          <w:sz w:val="20"/>
          <w:szCs w:val="20"/>
        </w:rPr>
        <w:t>Right to withdraw consent</w:t>
      </w:r>
    </w:p>
    <w:p w:rsidR="006F266B" w:rsidRPr="0013018F" w:rsidRDefault="006F266B" w:rsidP="006F266B">
      <w:pPr>
        <w:rPr>
          <w:rFonts w:ascii="Arial" w:hAnsi="Arial" w:cs="Arial"/>
          <w:sz w:val="20"/>
          <w:szCs w:val="20"/>
        </w:rPr>
      </w:pPr>
      <w:r w:rsidRPr="0013018F">
        <w:rPr>
          <w:rFonts w:ascii="Arial" w:hAnsi="Arial" w:cs="Arial"/>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Data Protection Officer.  Once we have received notification that you have withdrawn your consent, we will no longer process your information for the purpose or purposes you originally agreed to, unless we have another legitimate basis for doing so in law.</w:t>
      </w:r>
    </w:p>
    <w:p w:rsidR="0090535E" w:rsidRPr="0013018F" w:rsidRDefault="0090535E" w:rsidP="006F266B">
      <w:pPr>
        <w:pStyle w:val="Heading3"/>
        <w:rPr>
          <w:rFonts w:ascii="Arial" w:hAnsi="Arial" w:cs="Arial"/>
          <w:color w:val="auto"/>
          <w:sz w:val="20"/>
          <w:szCs w:val="20"/>
        </w:rPr>
      </w:pPr>
      <w:bookmarkStart w:id="29" w:name="_sjt2x36k0orj" w:colFirst="0" w:colLast="0"/>
      <w:bookmarkEnd w:id="29"/>
    </w:p>
    <w:p w:rsidR="006F266B" w:rsidRPr="0013018F" w:rsidRDefault="006F266B" w:rsidP="006F266B">
      <w:pPr>
        <w:pStyle w:val="Heading3"/>
        <w:rPr>
          <w:rFonts w:ascii="Arial" w:hAnsi="Arial" w:cs="Arial"/>
          <w:b/>
          <w:color w:val="auto"/>
          <w:sz w:val="20"/>
          <w:szCs w:val="20"/>
        </w:rPr>
      </w:pPr>
      <w:r w:rsidRPr="0013018F">
        <w:rPr>
          <w:rFonts w:ascii="Arial" w:hAnsi="Arial" w:cs="Arial"/>
          <w:b/>
          <w:color w:val="auto"/>
          <w:sz w:val="20"/>
          <w:szCs w:val="20"/>
        </w:rPr>
        <w:t>Data protection officer</w:t>
      </w:r>
    </w:p>
    <w:p w:rsidR="006F266B" w:rsidRPr="0013018F" w:rsidRDefault="006F266B" w:rsidP="006F266B">
      <w:pPr>
        <w:rPr>
          <w:rFonts w:ascii="Arial" w:hAnsi="Arial" w:cs="Arial"/>
          <w:sz w:val="20"/>
          <w:szCs w:val="20"/>
        </w:rPr>
      </w:pPr>
      <w:r w:rsidRPr="0013018F">
        <w:rPr>
          <w:rFonts w:ascii="Arial" w:hAnsi="Arial" w:cs="Arial"/>
          <w:sz w:val="20"/>
          <w:szCs w:val="20"/>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rsidR="006F266B" w:rsidRPr="0013018F" w:rsidRDefault="006F266B" w:rsidP="006F266B">
      <w:pPr>
        <w:rPr>
          <w:rFonts w:ascii="Arial" w:hAnsi="Arial" w:cs="Arial"/>
          <w:sz w:val="20"/>
          <w:szCs w:val="20"/>
        </w:rPr>
      </w:pPr>
    </w:p>
    <w:p w:rsidR="006F266B" w:rsidRPr="0013018F" w:rsidRDefault="006F266B" w:rsidP="006F266B">
      <w:pPr>
        <w:pStyle w:val="Heading3"/>
        <w:rPr>
          <w:rFonts w:ascii="Arial" w:hAnsi="Arial" w:cs="Arial"/>
          <w:b/>
          <w:color w:val="7F7F7F" w:themeColor="text1" w:themeTint="80"/>
          <w:sz w:val="20"/>
          <w:szCs w:val="20"/>
        </w:rPr>
      </w:pPr>
      <w:bookmarkStart w:id="30" w:name="_2nb4acd1qi6e" w:colFirst="0" w:colLast="0"/>
      <w:bookmarkEnd w:id="30"/>
      <w:r w:rsidRPr="0013018F">
        <w:rPr>
          <w:rFonts w:ascii="Arial" w:hAnsi="Arial" w:cs="Arial"/>
          <w:b/>
          <w:color w:val="7F7F7F" w:themeColor="text1" w:themeTint="80"/>
          <w:sz w:val="20"/>
          <w:szCs w:val="20"/>
        </w:rPr>
        <w:lastRenderedPageBreak/>
        <w:t>Changes to this privacy notice</w:t>
      </w:r>
    </w:p>
    <w:p w:rsidR="006F266B" w:rsidRPr="0013018F" w:rsidRDefault="006F266B" w:rsidP="006F266B">
      <w:pPr>
        <w:rPr>
          <w:rFonts w:ascii="Arial" w:hAnsi="Arial" w:cs="Arial"/>
          <w:sz w:val="20"/>
          <w:szCs w:val="20"/>
        </w:rPr>
      </w:pPr>
      <w:r w:rsidRPr="0013018F">
        <w:rPr>
          <w:rFonts w:ascii="Arial" w:hAnsi="Arial" w:cs="Arial"/>
          <w:sz w:val="20"/>
          <w:szCs w:val="2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b/>
          <w:sz w:val="20"/>
          <w:szCs w:val="20"/>
        </w:rPr>
      </w:pPr>
      <w:r w:rsidRPr="0013018F">
        <w:rPr>
          <w:rFonts w:ascii="Arial" w:hAnsi="Arial" w:cs="Arial"/>
          <w:b/>
          <w:sz w:val="20"/>
          <w:szCs w:val="20"/>
        </w:rPr>
        <w:t>If you have any questions about thi</w:t>
      </w:r>
      <w:bookmarkStart w:id="31" w:name="_GoBack"/>
      <w:bookmarkEnd w:id="31"/>
      <w:r w:rsidRPr="0013018F">
        <w:rPr>
          <w:rFonts w:ascii="Arial" w:hAnsi="Arial" w:cs="Arial"/>
          <w:b/>
          <w:sz w:val="20"/>
          <w:szCs w:val="20"/>
        </w:rPr>
        <w:t>s privacy notice, please cont</w:t>
      </w:r>
      <w:r w:rsidR="0090535E" w:rsidRPr="0013018F">
        <w:rPr>
          <w:rFonts w:ascii="Arial" w:hAnsi="Arial" w:cs="Arial"/>
          <w:b/>
          <w:sz w:val="20"/>
          <w:szCs w:val="20"/>
        </w:rPr>
        <w:t xml:space="preserve">act the Data Protection Officer, </w:t>
      </w:r>
      <w:hyperlink r:id="rId9" w:history="1">
        <w:r w:rsidR="005364C0" w:rsidRPr="00F60FD1">
          <w:rPr>
            <w:rStyle w:val="Hyperlink"/>
            <w:rFonts w:ascii="Arial" w:hAnsi="Arial" w:cs="Arial"/>
            <w:b/>
            <w:sz w:val="20"/>
            <w:szCs w:val="20"/>
          </w:rPr>
          <w:t>ussugdpr@salford.ac.uk</w:t>
        </w:r>
      </w:hyperlink>
      <w:r w:rsidR="0090535E" w:rsidRPr="0013018F">
        <w:rPr>
          <w:rFonts w:ascii="Arial" w:hAnsi="Arial" w:cs="Arial"/>
          <w:b/>
          <w:sz w:val="20"/>
          <w:szCs w:val="20"/>
        </w:rPr>
        <w:t xml:space="preserve"> </w:t>
      </w:r>
    </w:p>
    <w:p w:rsidR="006F266B" w:rsidRPr="0013018F" w:rsidRDefault="006F266B" w:rsidP="006F266B">
      <w:pPr>
        <w:rPr>
          <w:rFonts w:ascii="Arial" w:hAnsi="Arial" w:cs="Arial"/>
          <w:sz w:val="20"/>
          <w:szCs w:val="20"/>
        </w:rPr>
      </w:pPr>
    </w:p>
    <w:p w:rsidR="0090535E" w:rsidRPr="0013018F" w:rsidRDefault="0090535E" w:rsidP="006F266B">
      <w:pPr>
        <w:rPr>
          <w:rFonts w:ascii="Arial" w:hAnsi="Arial" w:cs="Arial"/>
          <w:sz w:val="20"/>
          <w:szCs w:val="20"/>
        </w:rPr>
      </w:pPr>
      <w:r w:rsidRPr="0013018F">
        <w:rPr>
          <w:rFonts w:ascii="Arial" w:hAnsi="Arial" w:cs="Arial"/>
          <w:sz w:val="20"/>
          <w:szCs w:val="20"/>
        </w:rPr>
        <w:t>I</w:t>
      </w:r>
      <w:proofErr w:type="gramStart"/>
      <w:r w:rsidRPr="0013018F">
        <w:rPr>
          <w:rFonts w:ascii="Arial" w:hAnsi="Arial" w:cs="Arial"/>
          <w:sz w:val="20"/>
          <w:szCs w:val="20"/>
        </w:rPr>
        <w:t>,_</w:t>
      </w:r>
      <w:proofErr w:type="gramEnd"/>
      <w:r w:rsidRPr="0013018F">
        <w:rPr>
          <w:rFonts w:ascii="Arial" w:hAnsi="Arial" w:cs="Arial"/>
          <w:sz w:val="20"/>
          <w:szCs w:val="20"/>
        </w:rPr>
        <w:t>_______________________</w:t>
      </w:r>
      <w:r w:rsidR="006F266B" w:rsidRPr="0013018F">
        <w:rPr>
          <w:rFonts w:ascii="Arial" w:hAnsi="Arial" w:cs="Arial"/>
          <w:sz w:val="20"/>
          <w:szCs w:val="20"/>
        </w:rPr>
        <w:t xml:space="preserve"> (employee/worker/contractor name), acknowledge that on </w:t>
      </w:r>
    </w:p>
    <w:p w:rsidR="0090535E" w:rsidRPr="0013018F" w:rsidRDefault="0090535E"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 xml:space="preserve">_________________________ (date), I received a copy of the </w:t>
      </w:r>
      <w:r w:rsidR="0090535E" w:rsidRPr="0013018F">
        <w:rPr>
          <w:rFonts w:ascii="Arial" w:hAnsi="Arial" w:cs="Arial"/>
          <w:sz w:val="20"/>
          <w:szCs w:val="20"/>
        </w:rPr>
        <w:t>University of Salford Students’ Union</w:t>
      </w:r>
      <w:r w:rsidRPr="0013018F">
        <w:rPr>
          <w:rFonts w:ascii="Arial" w:hAnsi="Arial" w:cs="Arial"/>
          <w:sz w:val="20"/>
          <w:szCs w:val="20"/>
        </w:rPr>
        <w:t xml:space="preserve"> Privacy Notice for employees, workers and contractors and that I have read and understood it.</w:t>
      </w: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Signature</w:t>
      </w:r>
      <w:proofErr w:type="gramStart"/>
      <w:r w:rsidRPr="0013018F">
        <w:rPr>
          <w:rFonts w:ascii="Arial" w:hAnsi="Arial" w:cs="Arial"/>
          <w:sz w:val="20"/>
          <w:szCs w:val="20"/>
        </w:rPr>
        <w:t>:</w:t>
      </w:r>
      <w:r w:rsidRPr="0013018F">
        <w:rPr>
          <w:rFonts w:ascii="Arial" w:hAnsi="Arial" w:cs="Arial"/>
          <w:sz w:val="20"/>
          <w:szCs w:val="20"/>
        </w:rPr>
        <w:tab/>
        <w:t xml:space="preserve"> ………………………………………………</w:t>
      </w:r>
      <w:proofErr w:type="gramEnd"/>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p>
    <w:p w:rsidR="006F266B" w:rsidRPr="0013018F" w:rsidRDefault="006F266B" w:rsidP="006F266B">
      <w:pPr>
        <w:rPr>
          <w:rFonts w:ascii="Arial" w:hAnsi="Arial" w:cs="Arial"/>
          <w:sz w:val="20"/>
          <w:szCs w:val="20"/>
        </w:rPr>
      </w:pPr>
      <w:r w:rsidRPr="0013018F">
        <w:rPr>
          <w:rFonts w:ascii="Arial" w:hAnsi="Arial" w:cs="Arial"/>
          <w:sz w:val="20"/>
          <w:szCs w:val="20"/>
        </w:rPr>
        <w:t>Name</w:t>
      </w:r>
      <w:proofErr w:type="gramStart"/>
      <w:r w:rsidRPr="0013018F">
        <w:rPr>
          <w:rFonts w:ascii="Arial" w:hAnsi="Arial" w:cs="Arial"/>
          <w:sz w:val="20"/>
          <w:szCs w:val="20"/>
        </w:rPr>
        <w:t>:</w:t>
      </w:r>
      <w:r w:rsidRPr="0013018F">
        <w:rPr>
          <w:rFonts w:ascii="Arial" w:hAnsi="Arial" w:cs="Arial"/>
          <w:sz w:val="20"/>
          <w:szCs w:val="20"/>
        </w:rPr>
        <w:tab/>
      </w:r>
      <w:r w:rsidRPr="0013018F">
        <w:rPr>
          <w:rFonts w:ascii="Arial" w:hAnsi="Arial" w:cs="Arial"/>
          <w:sz w:val="20"/>
          <w:szCs w:val="20"/>
        </w:rPr>
        <w:tab/>
        <w:t>…………………………………………………</w:t>
      </w:r>
      <w:proofErr w:type="gramEnd"/>
    </w:p>
    <w:p w:rsidR="00CE2237" w:rsidRPr="0013018F" w:rsidRDefault="00CE2237" w:rsidP="00383C9C">
      <w:pPr>
        <w:pStyle w:val="Title"/>
        <w:rPr>
          <w:color w:val="auto"/>
          <w:sz w:val="20"/>
          <w:szCs w:val="20"/>
        </w:rPr>
      </w:pPr>
    </w:p>
    <w:sectPr w:rsidR="00CE2237" w:rsidRPr="0013018F" w:rsidSect="00CE2237">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47" w:rsidRDefault="00572047">
      <w:r>
        <w:separator/>
      </w:r>
    </w:p>
  </w:endnote>
  <w:endnote w:type="continuationSeparator" w:id="0">
    <w:p w:rsidR="00572047" w:rsidRDefault="0057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37" w:rsidRDefault="00CE2237" w:rsidP="00CE2237">
    <w:pPr>
      <w:pStyle w:val="Footer"/>
      <w:ind w:left="1440"/>
      <w:jc w:val="right"/>
    </w:pPr>
    <w:r>
      <w:t>Last Revision: 2</w:t>
    </w:r>
    <w:r w:rsidR="006F266B">
      <w:t>0180506</w:t>
    </w:r>
  </w:p>
  <w:p w:rsidR="003C223D" w:rsidRDefault="0008265C">
    <w:pPr>
      <w:pStyle w:val="Footer"/>
    </w:pPr>
    <w:r w:rsidRPr="00D01187">
      <w:rPr>
        <w:noProof/>
        <w:lang w:eastAsia="en-GB"/>
      </w:rPr>
      <mc:AlternateContent>
        <mc:Choice Requires="wps">
          <w:drawing>
            <wp:anchor distT="0" distB="0" distL="114300" distR="114300" simplePos="0" relativeHeight="251659264" behindDoc="0" locked="0" layoutInCell="1" allowOverlap="1" wp14:anchorId="350F81BA" wp14:editId="2EF09A02">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562AB1" id="Snip Same Side Corner Rectangle 7" o:spid="_x0000_s1026"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47" w:rsidRDefault="00572047">
      <w:r>
        <w:separator/>
      </w:r>
    </w:p>
  </w:footnote>
  <w:footnote w:type="continuationSeparator" w:id="0">
    <w:p w:rsidR="00572047" w:rsidRDefault="0057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00FC09" wp14:editId="76D1B48A">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C9A229" id="Snip Same Side Corner Rectangle 19" o:spid="_x0000_s1026"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6081914" wp14:editId="5FB6F359">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372FD3" id="Snip Same Side Corner Rectangle 20" o:spid="_x0000_s1026"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" path="m134898,l4609341,r134898,134898l4744239,1428699r,l,1428699r,l,134898,134898,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8A28A6E" wp14:editId="5EA5636B">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A28A6E"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2631A"/>
    <w:multiLevelType w:val="multilevel"/>
    <w:tmpl w:val="751E8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5B13A9"/>
    <w:multiLevelType w:val="multilevel"/>
    <w:tmpl w:val="C8F4D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A5B7E"/>
    <w:multiLevelType w:val="multilevel"/>
    <w:tmpl w:val="762C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E5056"/>
    <w:multiLevelType w:val="multilevel"/>
    <w:tmpl w:val="6BDEB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E120A3"/>
    <w:multiLevelType w:val="multilevel"/>
    <w:tmpl w:val="78A48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43C5DBB"/>
    <w:multiLevelType w:val="multilevel"/>
    <w:tmpl w:val="51ACC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3F6DDD"/>
    <w:multiLevelType w:val="multilevel"/>
    <w:tmpl w:val="F0D23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7">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F3481"/>
    <w:multiLevelType w:val="multilevel"/>
    <w:tmpl w:val="E99C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9537144"/>
    <w:multiLevelType w:val="multilevel"/>
    <w:tmpl w:val="29805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973AAB"/>
    <w:multiLevelType w:val="multilevel"/>
    <w:tmpl w:val="E23C9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66248E1"/>
    <w:multiLevelType w:val="multilevel"/>
    <w:tmpl w:val="3918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493849"/>
    <w:multiLevelType w:val="multilevel"/>
    <w:tmpl w:val="2D54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0D1069F"/>
    <w:multiLevelType w:val="multilevel"/>
    <w:tmpl w:val="4CF6F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EA6E08"/>
    <w:multiLevelType w:val="multilevel"/>
    <w:tmpl w:val="F4A61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50C155C"/>
    <w:multiLevelType w:val="multilevel"/>
    <w:tmpl w:val="4956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E4B529C"/>
    <w:multiLevelType w:val="multilevel"/>
    <w:tmpl w:val="010C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8"/>
  </w:num>
  <w:num w:numId="3">
    <w:abstractNumId w:val="32"/>
  </w:num>
  <w:num w:numId="4">
    <w:abstractNumId w:val="11"/>
  </w:num>
  <w:num w:numId="5">
    <w:abstractNumId w:val="23"/>
  </w:num>
  <w:num w:numId="6">
    <w:abstractNumId w:val="0"/>
  </w:num>
  <w:num w:numId="7">
    <w:abstractNumId w:val="22"/>
  </w:num>
  <w:num w:numId="8">
    <w:abstractNumId w:val="4"/>
  </w:num>
  <w:num w:numId="9">
    <w:abstractNumId w:val="33"/>
  </w:num>
  <w:num w:numId="10">
    <w:abstractNumId w:val="25"/>
  </w:num>
  <w:num w:numId="11">
    <w:abstractNumId w:val="1"/>
  </w:num>
  <w:num w:numId="12">
    <w:abstractNumId w:val="2"/>
  </w:num>
  <w:num w:numId="13">
    <w:abstractNumId w:val="16"/>
  </w:num>
  <w:num w:numId="14">
    <w:abstractNumId w:val="6"/>
  </w:num>
  <w:num w:numId="15">
    <w:abstractNumId w:val="17"/>
  </w:num>
  <w:num w:numId="16">
    <w:abstractNumId w:val="26"/>
  </w:num>
  <w:num w:numId="17">
    <w:abstractNumId w:val="15"/>
  </w:num>
  <w:num w:numId="18">
    <w:abstractNumId w:val="29"/>
  </w:num>
  <w:num w:numId="19">
    <w:abstractNumId w:val="37"/>
  </w:num>
  <w:num w:numId="20">
    <w:abstractNumId w:val="24"/>
  </w:num>
  <w:num w:numId="21">
    <w:abstractNumId w:val="36"/>
  </w:num>
  <w:num w:numId="22">
    <w:abstractNumId w:val="19"/>
  </w:num>
  <w:num w:numId="23">
    <w:abstractNumId w:val="9"/>
  </w:num>
  <w:num w:numId="24">
    <w:abstractNumId w:val="38"/>
  </w:num>
  <w:num w:numId="25">
    <w:abstractNumId w:val="31"/>
  </w:num>
  <w:num w:numId="26">
    <w:abstractNumId w:val="18"/>
  </w:num>
  <w:num w:numId="27">
    <w:abstractNumId w:val="30"/>
  </w:num>
  <w:num w:numId="28">
    <w:abstractNumId w:val="14"/>
  </w:num>
  <w:num w:numId="29">
    <w:abstractNumId w:val="7"/>
  </w:num>
  <w:num w:numId="30">
    <w:abstractNumId w:val="21"/>
  </w:num>
  <w:num w:numId="31">
    <w:abstractNumId w:val="10"/>
  </w:num>
  <w:num w:numId="32">
    <w:abstractNumId w:val="39"/>
  </w:num>
  <w:num w:numId="33">
    <w:abstractNumId w:val="35"/>
  </w:num>
  <w:num w:numId="34">
    <w:abstractNumId w:val="27"/>
  </w:num>
  <w:num w:numId="35">
    <w:abstractNumId w:val="3"/>
  </w:num>
  <w:num w:numId="36">
    <w:abstractNumId w:val="34"/>
  </w:num>
  <w:num w:numId="37">
    <w:abstractNumId w:val="12"/>
  </w:num>
  <w:num w:numId="38">
    <w:abstractNumId w:val="28"/>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F3"/>
    <w:rsid w:val="000371AE"/>
    <w:rsid w:val="00037C5A"/>
    <w:rsid w:val="0004034C"/>
    <w:rsid w:val="0008265C"/>
    <w:rsid w:val="000D7DD7"/>
    <w:rsid w:val="0013018F"/>
    <w:rsid w:val="0015648D"/>
    <w:rsid w:val="00272328"/>
    <w:rsid w:val="002A143A"/>
    <w:rsid w:val="002F32B1"/>
    <w:rsid w:val="003306D4"/>
    <w:rsid w:val="00383C9C"/>
    <w:rsid w:val="003C223D"/>
    <w:rsid w:val="004F71D2"/>
    <w:rsid w:val="005316CB"/>
    <w:rsid w:val="005364C0"/>
    <w:rsid w:val="00572047"/>
    <w:rsid w:val="00585B82"/>
    <w:rsid w:val="005C57FA"/>
    <w:rsid w:val="00613AE1"/>
    <w:rsid w:val="0063004E"/>
    <w:rsid w:val="006678DC"/>
    <w:rsid w:val="00675D43"/>
    <w:rsid w:val="006B3232"/>
    <w:rsid w:val="006B6127"/>
    <w:rsid w:val="006F266B"/>
    <w:rsid w:val="00787787"/>
    <w:rsid w:val="007E4C03"/>
    <w:rsid w:val="00811A16"/>
    <w:rsid w:val="008400A1"/>
    <w:rsid w:val="0090535E"/>
    <w:rsid w:val="00954A41"/>
    <w:rsid w:val="0098634F"/>
    <w:rsid w:val="009B4769"/>
    <w:rsid w:val="00A5472F"/>
    <w:rsid w:val="00BC5AF0"/>
    <w:rsid w:val="00BD6F42"/>
    <w:rsid w:val="00C15E88"/>
    <w:rsid w:val="00C87FC8"/>
    <w:rsid w:val="00CA40E5"/>
    <w:rsid w:val="00CE2237"/>
    <w:rsid w:val="00D54ADC"/>
    <w:rsid w:val="00E900EC"/>
    <w:rsid w:val="00E93232"/>
    <w:rsid w:val="00F134F3"/>
    <w:rsid w:val="00F27933"/>
    <w:rsid w:val="00F5051C"/>
    <w:rsid w:val="00F85918"/>
    <w:rsid w:val="00F9308E"/>
    <w:rsid w:val="00FA6166"/>
    <w:rsid w:val="00FC2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CE223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83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23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rsid w:val="00CE223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CE2237"/>
    <w:rPr>
      <w:rFonts w:ascii="Arial" w:eastAsia="Arial" w:hAnsi="Arial" w:cs="Arial"/>
      <w:color w:val="000000"/>
      <w:sz w:val="52"/>
      <w:szCs w:val="52"/>
      <w:lang w:val="en" w:eastAsia="en-GB"/>
    </w:rPr>
  </w:style>
  <w:style w:type="character" w:customStyle="1" w:styleId="Heading4Char">
    <w:name w:val="Heading 4 Char"/>
    <w:basedOn w:val="DefaultParagraphFont"/>
    <w:link w:val="Heading4"/>
    <w:uiPriority w:val="9"/>
    <w:semiHidden/>
    <w:rsid w:val="00383C9C"/>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uiPriority w:val="99"/>
    <w:semiHidden/>
    <w:unhideWhenUsed/>
    <w:rsid w:val="009053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CE223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83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23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rsid w:val="00CE223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CE2237"/>
    <w:rPr>
      <w:rFonts w:ascii="Arial" w:eastAsia="Arial" w:hAnsi="Arial" w:cs="Arial"/>
      <w:color w:val="000000"/>
      <w:sz w:val="52"/>
      <w:szCs w:val="52"/>
      <w:lang w:val="en" w:eastAsia="en-GB"/>
    </w:rPr>
  </w:style>
  <w:style w:type="character" w:customStyle="1" w:styleId="Heading4Char">
    <w:name w:val="Heading 4 Char"/>
    <w:basedOn w:val="DefaultParagraphFont"/>
    <w:link w:val="Heading4"/>
    <w:uiPriority w:val="9"/>
    <w:semiHidden/>
    <w:rsid w:val="00383C9C"/>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uiPriority w:val="99"/>
    <w:semiHidden/>
    <w:unhideWhenUsed/>
    <w:rsid w:val="00905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sugdpr@sal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7352-27DD-4FAE-856D-FAF60D4D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Ahmed Bil</cp:lastModifiedBy>
  <cp:revision>8</cp:revision>
  <dcterms:created xsi:type="dcterms:W3CDTF">2018-03-19T16:45:00Z</dcterms:created>
  <dcterms:modified xsi:type="dcterms:W3CDTF">2018-05-29T09:08:00Z</dcterms:modified>
</cp:coreProperties>
</file>